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5000" w:type="pct"/>
        <w:tblLook w:val="04A0" w:firstRow="1" w:lastRow="0" w:firstColumn="1" w:lastColumn="0" w:noHBand="0" w:noVBand="1"/>
      </w:tblPr>
      <w:tblGrid>
        <w:gridCol w:w="650"/>
        <w:gridCol w:w="1462"/>
        <w:gridCol w:w="8237"/>
        <w:gridCol w:w="4334"/>
      </w:tblGrid>
      <w:tr w:rsidR="00F219F8" w:rsidRPr="00BF5AED" w14:paraId="4F12523E" w14:textId="77777777" w:rsidTr="000D74BE">
        <w:tc>
          <w:tcPr>
            <w:tcW w:w="221" w:type="pct"/>
            <w:tcBorders>
              <w:top w:val="nil"/>
              <w:left w:val="nil"/>
              <w:bottom w:val="single" w:sz="4" w:space="0" w:color="auto"/>
            </w:tcBorders>
            <w:vAlign w:val="bottom"/>
          </w:tcPr>
          <w:p w14:paraId="4309ADBA" w14:textId="5EF9FB57" w:rsidR="008620FD" w:rsidRPr="00BF5AED" w:rsidRDefault="008620FD" w:rsidP="006B3D5F">
            <w:pPr>
              <w:jc w:val="center"/>
              <w:rPr>
                <w:rFonts w:cstheme="minorHAnsi"/>
                <w:b/>
                <w:bCs/>
              </w:rPr>
            </w:pPr>
            <w:r w:rsidRPr="00BF5AED">
              <w:rPr>
                <w:rFonts w:cstheme="minorHAnsi"/>
                <w:b/>
                <w:bCs/>
                <w:noProof/>
              </w:rPr>
              <w:drawing>
                <wp:inline distT="0" distB="0" distL="0" distR="0" wp14:anchorId="55D951F7" wp14:editId="0E479723">
                  <wp:extent cx="266700" cy="350520"/>
                  <wp:effectExtent l="0" t="0" r="0" b="0"/>
                  <wp:docPr id="2047259840" name="Picture 1" descr="Check mark vector. Check mark icon. Tick mark symbol vect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heck mark vector. Check mark icon. Tick mark symbol vecto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74255" cy="360450"/>
                          </a:xfrm>
                          <a:prstGeom prst="rect">
                            <a:avLst/>
                          </a:prstGeom>
                          <a:noFill/>
                          <a:ln>
                            <a:noFill/>
                          </a:ln>
                        </pic:spPr>
                      </pic:pic>
                    </a:graphicData>
                  </a:graphic>
                </wp:inline>
              </w:drawing>
            </w:r>
          </w:p>
        </w:tc>
        <w:tc>
          <w:tcPr>
            <w:tcW w:w="498" w:type="pct"/>
            <w:tcBorders>
              <w:bottom w:val="single" w:sz="4" w:space="0" w:color="auto"/>
            </w:tcBorders>
            <w:vAlign w:val="bottom"/>
          </w:tcPr>
          <w:p w14:paraId="655A8FEF" w14:textId="2A13A496" w:rsidR="008620FD" w:rsidRPr="00BF5AED" w:rsidRDefault="008620FD" w:rsidP="006B3D5F">
            <w:pPr>
              <w:jc w:val="center"/>
              <w:rPr>
                <w:rFonts w:cstheme="minorHAnsi"/>
                <w:b/>
                <w:bCs/>
              </w:rPr>
            </w:pPr>
            <w:r w:rsidRPr="00BF5AED">
              <w:rPr>
                <w:rFonts w:cstheme="minorHAnsi"/>
                <w:b/>
                <w:bCs/>
              </w:rPr>
              <w:t>Event Date/</w:t>
            </w:r>
            <w:r w:rsidR="00D152CB" w:rsidRPr="00BF5AED">
              <w:rPr>
                <w:rFonts w:cstheme="minorHAnsi"/>
                <w:b/>
                <w:bCs/>
              </w:rPr>
              <w:t xml:space="preserve"> </w:t>
            </w:r>
            <w:r w:rsidRPr="00BF5AED">
              <w:rPr>
                <w:rFonts w:cstheme="minorHAnsi"/>
                <w:b/>
                <w:bCs/>
              </w:rPr>
              <w:t>Deadline</w:t>
            </w:r>
          </w:p>
        </w:tc>
        <w:tc>
          <w:tcPr>
            <w:tcW w:w="2805" w:type="pct"/>
            <w:tcBorders>
              <w:bottom w:val="single" w:sz="4" w:space="0" w:color="auto"/>
            </w:tcBorders>
            <w:vAlign w:val="bottom"/>
          </w:tcPr>
          <w:p w14:paraId="5E50BC15" w14:textId="4F40AABC" w:rsidR="008620FD" w:rsidRPr="00BF5AED" w:rsidRDefault="008620FD" w:rsidP="006B3D5F">
            <w:pPr>
              <w:jc w:val="center"/>
              <w:rPr>
                <w:rFonts w:cstheme="minorHAnsi"/>
                <w:b/>
                <w:bCs/>
              </w:rPr>
            </w:pPr>
            <w:r w:rsidRPr="00BF5AED">
              <w:rPr>
                <w:rFonts w:cstheme="minorHAnsi"/>
                <w:b/>
                <w:bCs/>
              </w:rPr>
              <w:t>Task</w:t>
            </w:r>
          </w:p>
        </w:tc>
        <w:tc>
          <w:tcPr>
            <w:tcW w:w="1476" w:type="pct"/>
            <w:tcBorders>
              <w:bottom w:val="single" w:sz="4" w:space="0" w:color="auto"/>
            </w:tcBorders>
            <w:vAlign w:val="bottom"/>
          </w:tcPr>
          <w:p w14:paraId="3F08C8F6" w14:textId="324CB891" w:rsidR="008620FD" w:rsidRPr="00BF5AED" w:rsidRDefault="008620FD" w:rsidP="00BF5AED">
            <w:pPr>
              <w:jc w:val="center"/>
              <w:rPr>
                <w:rFonts w:cstheme="minorHAnsi"/>
                <w:b/>
                <w:bCs/>
              </w:rPr>
            </w:pPr>
            <w:r w:rsidRPr="00BF5AED">
              <w:rPr>
                <w:rFonts w:cstheme="minorHAnsi"/>
                <w:b/>
                <w:bCs/>
              </w:rPr>
              <w:t>Notes</w:t>
            </w:r>
          </w:p>
        </w:tc>
      </w:tr>
      <w:tr w:rsidR="00F219F8" w:rsidRPr="00BF5AED" w14:paraId="71F1E6B0" w14:textId="77777777" w:rsidTr="000D74BE">
        <w:tc>
          <w:tcPr>
            <w:tcW w:w="221" w:type="pct"/>
            <w:tcBorders>
              <w:top w:val="single" w:sz="4" w:space="0" w:color="auto"/>
              <w:left w:val="single" w:sz="4" w:space="0" w:color="auto"/>
            </w:tcBorders>
          </w:tcPr>
          <w:p w14:paraId="28C61873" w14:textId="77777777" w:rsidR="0070299C" w:rsidRPr="00BF5AED" w:rsidRDefault="0070299C" w:rsidP="006B3D5F">
            <w:pPr>
              <w:jc w:val="center"/>
              <w:rPr>
                <w:rFonts w:cstheme="minorHAnsi"/>
                <w:noProof/>
                <w:sz w:val="18"/>
                <w:szCs w:val="18"/>
              </w:rPr>
            </w:pPr>
          </w:p>
        </w:tc>
        <w:tc>
          <w:tcPr>
            <w:tcW w:w="498" w:type="pct"/>
            <w:tcBorders>
              <w:top w:val="single" w:sz="4" w:space="0" w:color="auto"/>
            </w:tcBorders>
          </w:tcPr>
          <w:p w14:paraId="52A4B2A4" w14:textId="7E091D76" w:rsidR="0070299C" w:rsidRPr="00BF5AED" w:rsidRDefault="00CC5876" w:rsidP="006B3D5F">
            <w:pPr>
              <w:jc w:val="center"/>
              <w:rPr>
                <w:rFonts w:cstheme="minorHAnsi"/>
                <w:sz w:val="18"/>
                <w:szCs w:val="18"/>
              </w:rPr>
            </w:pPr>
            <w:r>
              <w:rPr>
                <w:rFonts w:cstheme="minorHAnsi"/>
                <w:sz w:val="18"/>
                <w:szCs w:val="18"/>
              </w:rPr>
              <w:t>6/18/</w:t>
            </w:r>
            <w:r w:rsidR="0070299C" w:rsidRPr="00BF5AED">
              <w:rPr>
                <w:rFonts w:cstheme="minorHAnsi"/>
                <w:sz w:val="18"/>
                <w:szCs w:val="18"/>
              </w:rPr>
              <w:t>2024</w:t>
            </w:r>
          </w:p>
        </w:tc>
        <w:tc>
          <w:tcPr>
            <w:tcW w:w="2805" w:type="pct"/>
            <w:tcBorders>
              <w:top w:val="single" w:sz="4" w:space="0" w:color="auto"/>
            </w:tcBorders>
          </w:tcPr>
          <w:p w14:paraId="3A840955" w14:textId="15FF0A0B" w:rsidR="0070299C" w:rsidRPr="00BF5AED" w:rsidRDefault="0070299C" w:rsidP="0070299C">
            <w:pPr>
              <w:rPr>
                <w:rFonts w:cstheme="minorHAnsi"/>
                <w:sz w:val="18"/>
                <w:szCs w:val="18"/>
              </w:rPr>
            </w:pPr>
            <w:r w:rsidRPr="00BF5AED">
              <w:rPr>
                <w:rFonts w:cstheme="minorHAnsi"/>
                <w:sz w:val="18"/>
                <w:szCs w:val="18"/>
              </w:rPr>
              <w:t>End: Candidate filing deadline</w:t>
            </w:r>
            <w:r w:rsidR="00CC5876">
              <w:rPr>
                <w:rFonts w:cstheme="minorHAnsi"/>
                <w:sz w:val="18"/>
                <w:szCs w:val="18"/>
              </w:rPr>
              <w:t xml:space="preserve"> </w:t>
            </w:r>
            <w:r w:rsidR="00CC5876" w:rsidRPr="00CC5876">
              <w:rPr>
                <w:rFonts w:cstheme="minorHAnsi"/>
                <w:sz w:val="18"/>
                <w:szCs w:val="18"/>
              </w:rPr>
              <w:t>(except presidential and certain special elections)</w:t>
            </w:r>
            <w:r w:rsidR="00EF3189">
              <w:rPr>
                <w:rFonts w:cstheme="minorHAnsi"/>
                <w:sz w:val="18"/>
                <w:szCs w:val="18"/>
              </w:rPr>
              <w:t xml:space="preserve"> Note: Ballots cannot be finalized until 9/7/2024)</w:t>
            </w:r>
          </w:p>
          <w:p w14:paraId="136626A1" w14:textId="10B63B13" w:rsidR="00E265C1" w:rsidRPr="00BF5AED" w:rsidRDefault="00E265C1" w:rsidP="0070299C">
            <w:pPr>
              <w:rPr>
                <w:rFonts w:cstheme="minorHAnsi"/>
                <w:sz w:val="18"/>
                <w:szCs w:val="18"/>
              </w:rPr>
            </w:pPr>
          </w:p>
        </w:tc>
        <w:tc>
          <w:tcPr>
            <w:tcW w:w="1476" w:type="pct"/>
            <w:tcBorders>
              <w:top w:val="single" w:sz="4" w:space="0" w:color="auto"/>
            </w:tcBorders>
          </w:tcPr>
          <w:p w14:paraId="50E4BB4A" w14:textId="77777777" w:rsidR="0070299C" w:rsidRPr="00BF5AED" w:rsidRDefault="0070299C" w:rsidP="00BF5AED">
            <w:pPr>
              <w:rPr>
                <w:rFonts w:cstheme="minorHAnsi"/>
                <w:sz w:val="18"/>
                <w:szCs w:val="18"/>
              </w:rPr>
            </w:pPr>
          </w:p>
        </w:tc>
      </w:tr>
      <w:tr w:rsidR="00CC5876" w:rsidRPr="00BF5AED" w14:paraId="36B3A7B6" w14:textId="77777777" w:rsidTr="000D74BE">
        <w:tc>
          <w:tcPr>
            <w:tcW w:w="221" w:type="pct"/>
            <w:tcBorders>
              <w:top w:val="single" w:sz="4" w:space="0" w:color="auto"/>
              <w:left w:val="single" w:sz="4" w:space="0" w:color="auto"/>
            </w:tcBorders>
          </w:tcPr>
          <w:p w14:paraId="40F4392B" w14:textId="77777777" w:rsidR="00CC5876" w:rsidRPr="00BF5AED" w:rsidRDefault="00CC5876" w:rsidP="006B3D5F">
            <w:pPr>
              <w:jc w:val="center"/>
              <w:rPr>
                <w:rFonts w:cstheme="minorHAnsi"/>
                <w:noProof/>
                <w:sz w:val="18"/>
                <w:szCs w:val="18"/>
              </w:rPr>
            </w:pPr>
          </w:p>
        </w:tc>
        <w:tc>
          <w:tcPr>
            <w:tcW w:w="498" w:type="pct"/>
            <w:tcBorders>
              <w:top w:val="single" w:sz="4" w:space="0" w:color="auto"/>
            </w:tcBorders>
          </w:tcPr>
          <w:p w14:paraId="74420421" w14:textId="4A8453AC" w:rsidR="00CC5876" w:rsidRDefault="00CC5876" w:rsidP="006B3D5F">
            <w:pPr>
              <w:jc w:val="center"/>
              <w:rPr>
                <w:rFonts w:cstheme="minorHAnsi"/>
                <w:sz w:val="18"/>
                <w:szCs w:val="18"/>
              </w:rPr>
            </w:pPr>
            <w:r>
              <w:rPr>
                <w:rFonts w:cstheme="minorHAnsi"/>
                <w:sz w:val="18"/>
                <w:szCs w:val="18"/>
              </w:rPr>
              <w:t>6/19/2024</w:t>
            </w:r>
          </w:p>
        </w:tc>
        <w:tc>
          <w:tcPr>
            <w:tcW w:w="2805" w:type="pct"/>
            <w:tcBorders>
              <w:top w:val="single" w:sz="4" w:space="0" w:color="auto"/>
            </w:tcBorders>
          </w:tcPr>
          <w:p w14:paraId="0A8645F9" w14:textId="77777777" w:rsidR="00CC5876" w:rsidRDefault="00CC5876" w:rsidP="0070299C">
            <w:pPr>
              <w:rPr>
                <w:rFonts w:cstheme="minorHAnsi"/>
                <w:i/>
                <w:iCs/>
                <w:sz w:val="18"/>
                <w:szCs w:val="18"/>
              </w:rPr>
            </w:pPr>
            <w:r>
              <w:rPr>
                <w:rFonts w:cstheme="minorHAnsi"/>
                <w:i/>
                <w:iCs/>
                <w:sz w:val="18"/>
                <w:szCs w:val="18"/>
              </w:rPr>
              <w:t>Holiday: Juneteenth</w:t>
            </w:r>
          </w:p>
          <w:p w14:paraId="23A55A34" w14:textId="512EFB5B" w:rsidR="00CD265A" w:rsidRPr="00CC5876" w:rsidRDefault="00CD265A" w:rsidP="0070299C">
            <w:pPr>
              <w:rPr>
                <w:rFonts w:cstheme="minorHAnsi"/>
                <w:i/>
                <w:iCs/>
                <w:sz w:val="18"/>
                <w:szCs w:val="18"/>
              </w:rPr>
            </w:pPr>
          </w:p>
        </w:tc>
        <w:tc>
          <w:tcPr>
            <w:tcW w:w="1476" w:type="pct"/>
            <w:tcBorders>
              <w:top w:val="single" w:sz="4" w:space="0" w:color="auto"/>
            </w:tcBorders>
          </w:tcPr>
          <w:p w14:paraId="19824C3E" w14:textId="77777777" w:rsidR="00CC5876" w:rsidRPr="00BF5AED" w:rsidRDefault="00CC5876" w:rsidP="00BF5AED">
            <w:pPr>
              <w:rPr>
                <w:rFonts w:cstheme="minorHAnsi"/>
                <w:sz w:val="18"/>
                <w:szCs w:val="18"/>
              </w:rPr>
            </w:pPr>
          </w:p>
        </w:tc>
      </w:tr>
      <w:tr w:rsidR="00F219F8" w:rsidRPr="00BF5AED" w14:paraId="657CB1EC" w14:textId="77777777" w:rsidTr="000D74BE">
        <w:tc>
          <w:tcPr>
            <w:tcW w:w="221" w:type="pct"/>
            <w:tcBorders>
              <w:top w:val="single" w:sz="4" w:space="0" w:color="auto"/>
              <w:left w:val="single" w:sz="4" w:space="0" w:color="auto"/>
            </w:tcBorders>
          </w:tcPr>
          <w:p w14:paraId="6801DDA7" w14:textId="77777777" w:rsidR="0070299C" w:rsidRPr="00BF5AED" w:rsidRDefault="0070299C" w:rsidP="006B3D5F">
            <w:pPr>
              <w:jc w:val="center"/>
              <w:rPr>
                <w:rFonts w:cstheme="minorHAnsi"/>
                <w:noProof/>
                <w:sz w:val="18"/>
                <w:szCs w:val="18"/>
              </w:rPr>
            </w:pPr>
          </w:p>
        </w:tc>
        <w:tc>
          <w:tcPr>
            <w:tcW w:w="498" w:type="pct"/>
            <w:tcBorders>
              <w:top w:val="single" w:sz="4" w:space="0" w:color="auto"/>
            </w:tcBorders>
          </w:tcPr>
          <w:p w14:paraId="2AA14994" w14:textId="1BCD6080" w:rsidR="0070299C" w:rsidRPr="00BF5AED" w:rsidRDefault="00CC5876" w:rsidP="006B3D5F">
            <w:pPr>
              <w:jc w:val="center"/>
              <w:rPr>
                <w:rFonts w:cstheme="minorHAnsi"/>
                <w:sz w:val="18"/>
                <w:szCs w:val="18"/>
              </w:rPr>
            </w:pPr>
            <w:r>
              <w:rPr>
                <w:rFonts w:cstheme="minorHAnsi"/>
                <w:sz w:val="18"/>
                <w:szCs w:val="18"/>
              </w:rPr>
              <w:t>6/2</w:t>
            </w:r>
            <w:r w:rsidR="00E1053A">
              <w:rPr>
                <w:rFonts w:cstheme="minorHAnsi"/>
                <w:sz w:val="18"/>
                <w:szCs w:val="18"/>
              </w:rPr>
              <w:t>4</w:t>
            </w:r>
            <w:r w:rsidR="0070299C" w:rsidRPr="00BF5AED">
              <w:rPr>
                <w:rFonts w:cstheme="minorHAnsi"/>
                <w:sz w:val="18"/>
                <w:szCs w:val="18"/>
              </w:rPr>
              <w:t>/2024</w:t>
            </w:r>
          </w:p>
        </w:tc>
        <w:tc>
          <w:tcPr>
            <w:tcW w:w="2805" w:type="pct"/>
            <w:tcBorders>
              <w:top w:val="single" w:sz="4" w:space="0" w:color="auto"/>
            </w:tcBorders>
          </w:tcPr>
          <w:p w14:paraId="49940E99" w14:textId="540CBB8A" w:rsidR="0070299C" w:rsidRPr="00BF5AED" w:rsidRDefault="0070299C" w:rsidP="0070299C">
            <w:pPr>
              <w:rPr>
                <w:rFonts w:cstheme="minorHAnsi"/>
                <w:sz w:val="18"/>
                <w:szCs w:val="18"/>
              </w:rPr>
            </w:pPr>
            <w:r w:rsidRPr="00BF5AED">
              <w:rPr>
                <w:rFonts w:cstheme="minorHAnsi"/>
                <w:sz w:val="18"/>
                <w:szCs w:val="18"/>
              </w:rPr>
              <w:t>End: Party filing deadline</w:t>
            </w:r>
            <w:r w:rsidR="00CC5876">
              <w:rPr>
                <w:rFonts w:cstheme="minorHAnsi"/>
                <w:sz w:val="18"/>
                <w:szCs w:val="18"/>
              </w:rPr>
              <w:t xml:space="preserve"> </w:t>
            </w:r>
            <w:r w:rsidR="00CC5876" w:rsidRPr="00CC5876">
              <w:rPr>
                <w:rFonts w:cstheme="minorHAnsi"/>
                <w:sz w:val="18"/>
                <w:szCs w:val="18"/>
              </w:rPr>
              <w:t>(except certain special elections)</w:t>
            </w:r>
          </w:p>
          <w:p w14:paraId="08907A8D" w14:textId="492EA7C2" w:rsidR="00E265C1" w:rsidRPr="00BF5AED" w:rsidRDefault="00E265C1" w:rsidP="0070299C">
            <w:pPr>
              <w:rPr>
                <w:rFonts w:cstheme="minorHAnsi"/>
                <w:sz w:val="18"/>
                <w:szCs w:val="18"/>
              </w:rPr>
            </w:pPr>
          </w:p>
        </w:tc>
        <w:tc>
          <w:tcPr>
            <w:tcW w:w="1476" w:type="pct"/>
            <w:tcBorders>
              <w:top w:val="single" w:sz="4" w:space="0" w:color="auto"/>
            </w:tcBorders>
          </w:tcPr>
          <w:p w14:paraId="29BA2726" w14:textId="77777777" w:rsidR="0070299C" w:rsidRPr="00BF5AED" w:rsidRDefault="0070299C" w:rsidP="00BF5AED">
            <w:pPr>
              <w:rPr>
                <w:rFonts w:cstheme="minorHAnsi"/>
                <w:sz w:val="18"/>
                <w:szCs w:val="18"/>
              </w:rPr>
            </w:pPr>
          </w:p>
        </w:tc>
      </w:tr>
      <w:tr w:rsidR="00F219F8" w:rsidRPr="00BF5AED" w14:paraId="1614EF8D" w14:textId="77777777" w:rsidTr="000D74BE">
        <w:tc>
          <w:tcPr>
            <w:tcW w:w="221" w:type="pct"/>
            <w:tcBorders>
              <w:top w:val="single" w:sz="4" w:space="0" w:color="auto"/>
              <w:left w:val="single" w:sz="4" w:space="0" w:color="auto"/>
            </w:tcBorders>
          </w:tcPr>
          <w:p w14:paraId="007186D4" w14:textId="77777777" w:rsidR="0070299C" w:rsidRPr="00BF5AED" w:rsidRDefault="0070299C" w:rsidP="006B3D5F">
            <w:pPr>
              <w:jc w:val="center"/>
              <w:rPr>
                <w:rFonts w:cstheme="minorHAnsi"/>
                <w:noProof/>
                <w:sz w:val="18"/>
                <w:szCs w:val="18"/>
              </w:rPr>
            </w:pPr>
          </w:p>
        </w:tc>
        <w:tc>
          <w:tcPr>
            <w:tcW w:w="498" w:type="pct"/>
            <w:tcBorders>
              <w:top w:val="single" w:sz="4" w:space="0" w:color="auto"/>
            </w:tcBorders>
          </w:tcPr>
          <w:p w14:paraId="1E4E2931" w14:textId="1B167A9C" w:rsidR="0070299C" w:rsidRPr="00BF5AED" w:rsidRDefault="00CC5876" w:rsidP="006B3D5F">
            <w:pPr>
              <w:jc w:val="center"/>
              <w:rPr>
                <w:rFonts w:cstheme="minorHAnsi"/>
                <w:sz w:val="18"/>
                <w:szCs w:val="18"/>
              </w:rPr>
            </w:pPr>
            <w:r>
              <w:rPr>
                <w:rFonts w:cstheme="minorHAnsi"/>
                <w:sz w:val="18"/>
                <w:szCs w:val="18"/>
              </w:rPr>
              <w:t>6/24</w:t>
            </w:r>
            <w:r w:rsidR="0070299C" w:rsidRPr="00BF5AED">
              <w:rPr>
                <w:rFonts w:cstheme="minorHAnsi"/>
                <w:sz w:val="18"/>
                <w:szCs w:val="18"/>
              </w:rPr>
              <w:t>/2024</w:t>
            </w:r>
          </w:p>
        </w:tc>
        <w:tc>
          <w:tcPr>
            <w:tcW w:w="2805" w:type="pct"/>
            <w:tcBorders>
              <w:top w:val="single" w:sz="4" w:space="0" w:color="auto"/>
            </w:tcBorders>
          </w:tcPr>
          <w:p w14:paraId="3B90D7C3" w14:textId="1BE34734" w:rsidR="00CC5876" w:rsidRPr="00EF3189" w:rsidRDefault="00CC5876" w:rsidP="00CC5876">
            <w:pPr>
              <w:rPr>
                <w:rFonts w:cstheme="minorHAnsi"/>
                <w:sz w:val="18"/>
                <w:szCs w:val="18"/>
              </w:rPr>
            </w:pPr>
            <w:r w:rsidRPr="00CC5876">
              <w:rPr>
                <w:rFonts w:ascii="Calibri" w:hAnsi="Calibri" w:cs="Calibri"/>
                <w:sz w:val="18"/>
                <w:szCs w:val="18"/>
              </w:rPr>
              <w:t>Reminder: GR to confirm 1) candidate and party filings have been submitted, reviewed, are complete and accurate, and have been processed, and 2) candidate records in VERIS have been set up and are complete and accurate. Note: Ensuring VERIS is completely up to date satisfies the reporting requirements in § 24.2-505 &amp; 24.2-612 (Candidate lists to ELECT).</w:t>
            </w:r>
            <w:r w:rsidR="00EF3189">
              <w:rPr>
                <w:rFonts w:ascii="Calibri" w:hAnsi="Calibri" w:cs="Calibri"/>
                <w:sz w:val="18"/>
                <w:szCs w:val="18"/>
              </w:rPr>
              <w:t xml:space="preserve"> </w:t>
            </w:r>
            <w:r w:rsidR="00EF3189">
              <w:rPr>
                <w:rFonts w:cstheme="minorHAnsi"/>
                <w:sz w:val="18"/>
                <w:szCs w:val="18"/>
              </w:rPr>
              <w:t>Note: Ballots cannot be finalized until 9/7/2024)</w:t>
            </w:r>
          </w:p>
          <w:p w14:paraId="378EFCCB" w14:textId="2BCBB5F1" w:rsidR="00E265C1" w:rsidRPr="00CC5876" w:rsidRDefault="00E265C1" w:rsidP="0070299C">
            <w:pPr>
              <w:rPr>
                <w:rFonts w:cstheme="minorHAnsi"/>
                <w:sz w:val="18"/>
                <w:szCs w:val="18"/>
              </w:rPr>
            </w:pPr>
          </w:p>
        </w:tc>
        <w:tc>
          <w:tcPr>
            <w:tcW w:w="1476" w:type="pct"/>
            <w:tcBorders>
              <w:top w:val="single" w:sz="4" w:space="0" w:color="auto"/>
            </w:tcBorders>
          </w:tcPr>
          <w:p w14:paraId="0384BB5F" w14:textId="77777777" w:rsidR="0070299C" w:rsidRPr="00BF5AED" w:rsidRDefault="0070299C" w:rsidP="00BF5AED">
            <w:pPr>
              <w:rPr>
                <w:rFonts w:cstheme="minorHAnsi"/>
                <w:sz w:val="18"/>
                <w:szCs w:val="18"/>
              </w:rPr>
            </w:pPr>
          </w:p>
        </w:tc>
      </w:tr>
      <w:tr w:rsidR="00CC5876" w:rsidRPr="00BF5AED" w14:paraId="13141402" w14:textId="77777777" w:rsidTr="000D74BE">
        <w:tc>
          <w:tcPr>
            <w:tcW w:w="221" w:type="pct"/>
            <w:tcBorders>
              <w:top w:val="single" w:sz="4" w:space="0" w:color="auto"/>
              <w:left w:val="single" w:sz="4" w:space="0" w:color="auto"/>
            </w:tcBorders>
          </w:tcPr>
          <w:p w14:paraId="6DFAB1CE" w14:textId="77777777" w:rsidR="00CC5876" w:rsidRPr="00BF5AED" w:rsidRDefault="00CC5876" w:rsidP="006B3D5F">
            <w:pPr>
              <w:jc w:val="center"/>
              <w:rPr>
                <w:rFonts w:cstheme="minorHAnsi"/>
                <w:noProof/>
                <w:sz w:val="18"/>
                <w:szCs w:val="18"/>
              </w:rPr>
            </w:pPr>
          </w:p>
        </w:tc>
        <w:tc>
          <w:tcPr>
            <w:tcW w:w="498" w:type="pct"/>
            <w:tcBorders>
              <w:top w:val="single" w:sz="4" w:space="0" w:color="auto"/>
            </w:tcBorders>
          </w:tcPr>
          <w:p w14:paraId="45842346" w14:textId="7AC96B66" w:rsidR="00CC5876" w:rsidRDefault="00CC5876" w:rsidP="006B3D5F">
            <w:pPr>
              <w:jc w:val="center"/>
              <w:rPr>
                <w:rFonts w:cstheme="minorHAnsi"/>
                <w:sz w:val="18"/>
                <w:szCs w:val="18"/>
              </w:rPr>
            </w:pPr>
            <w:r>
              <w:rPr>
                <w:rFonts w:cstheme="minorHAnsi"/>
                <w:sz w:val="18"/>
                <w:szCs w:val="18"/>
              </w:rPr>
              <w:t>6/24/2024</w:t>
            </w:r>
          </w:p>
        </w:tc>
        <w:tc>
          <w:tcPr>
            <w:tcW w:w="2805" w:type="pct"/>
            <w:tcBorders>
              <w:top w:val="single" w:sz="4" w:space="0" w:color="auto"/>
            </w:tcBorders>
          </w:tcPr>
          <w:p w14:paraId="7F884AED" w14:textId="1D713126" w:rsidR="00CC5876" w:rsidRPr="00CC5876" w:rsidRDefault="00CC5876" w:rsidP="00CC5876">
            <w:pPr>
              <w:rPr>
                <w:rFonts w:ascii="Calibri" w:hAnsi="Calibri" w:cs="Calibri"/>
                <w:color w:val="000000"/>
                <w:sz w:val="18"/>
                <w:szCs w:val="18"/>
                <w:shd w:val="clear" w:color="auto" w:fill="FFFFFF"/>
              </w:rPr>
            </w:pPr>
            <w:r w:rsidRPr="00BF5AED">
              <w:rPr>
                <w:rFonts w:cstheme="minorHAnsi"/>
                <w:b/>
                <w:bCs/>
                <w:color w:val="FF0000"/>
                <w:sz w:val="18"/>
                <w:szCs w:val="18"/>
              </w:rPr>
              <w:t>Deadline:</w:t>
            </w:r>
            <w:r w:rsidRPr="00BF5AED">
              <w:rPr>
                <w:rFonts w:cstheme="minorHAnsi"/>
                <w:sz w:val="18"/>
                <w:szCs w:val="18"/>
              </w:rPr>
              <w:t xml:space="preserve"> </w:t>
            </w:r>
            <w:r w:rsidRPr="00CC5876">
              <w:rPr>
                <w:rFonts w:ascii="Calibri" w:hAnsi="Calibri" w:cs="Calibri"/>
                <w:color w:val="000000"/>
                <w:sz w:val="18"/>
                <w:szCs w:val="18"/>
                <w:shd w:val="clear" w:color="auto" w:fill="FFFFFF"/>
              </w:rPr>
              <w:t>GR to notify disqualified candidates in writing via email or mail of their disqualification and the reason they failed to qualify. (If candidate filing deadline is extended, this will be done after the new deadline date.)</w:t>
            </w:r>
          </w:p>
          <w:p w14:paraId="7949FC95" w14:textId="707323BF" w:rsidR="00CC5876" w:rsidRPr="00CC5876" w:rsidRDefault="00CC5876" w:rsidP="00CC5876">
            <w:pPr>
              <w:rPr>
                <w:rFonts w:ascii="Calibri" w:hAnsi="Calibri" w:cs="Calibri"/>
                <w:sz w:val="18"/>
                <w:szCs w:val="18"/>
              </w:rPr>
            </w:pPr>
          </w:p>
        </w:tc>
        <w:tc>
          <w:tcPr>
            <w:tcW w:w="1476" w:type="pct"/>
            <w:tcBorders>
              <w:top w:val="single" w:sz="4" w:space="0" w:color="auto"/>
            </w:tcBorders>
          </w:tcPr>
          <w:p w14:paraId="266BDD43" w14:textId="77777777" w:rsidR="00CC5876" w:rsidRPr="00BF5AED" w:rsidRDefault="00CC5876" w:rsidP="00BF5AED">
            <w:pPr>
              <w:rPr>
                <w:rFonts w:cstheme="minorHAnsi"/>
                <w:sz w:val="18"/>
                <w:szCs w:val="18"/>
              </w:rPr>
            </w:pPr>
          </w:p>
        </w:tc>
      </w:tr>
      <w:tr w:rsidR="00CC5876" w:rsidRPr="00BF5AED" w14:paraId="43986EC8" w14:textId="77777777" w:rsidTr="000D74BE">
        <w:tc>
          <w:tcPr>
            <w:tcW w:w="221" w:type="pct"/>
            <w:tcBorders>
              <w:top w:val="single" w:sz="4" w:space="0" w:color="auto"/>
              <w:left w:val="single" w:sz="4" w:space="0" w:color="auto"/>
            </w:tcBorders>
          </w:tcPr>
          <w:p w14:paraId="3FCCFA32" w14:textId="77777777" w:rsidR="00CC5876" w:rsidRPr="00BF5AED" w:rsidRDefault="00CC5876" w:rsidP="006B3D5F">
            <w:pPr>
              <w:jc w:val="center"/>
              <w:rPr>
                <w:rFonts w:cstheme="minorHAnsi"/>
                <w:noProof/>
                <w:sz w:val="18"/>
                <w:szCs w:val="18"/>
              </w:rPr>
            </w:pPr>
          </w:p>
        </w:tc>
        <w:tc>
          <w:tcPr>
            <w:tcW w:w="498" w:type="pct"/>
            <w:tcBorders>
              <w:top w:val="single" w:sz="4" w:space="0" w:color="auto"/>
            </w:tcBorders>
          </w:tcPr>
          <w:p w14:paraId="35A73937" w14:textId="690A5226" w:rsidR="00CC5876" w:rsidRDefault="00CC5876" w:rsidP="006B3D5F">
            <w:pPr>
              <w:jc w:val="center"/>
              <w:rPr>
                <w:rFonts w:cstheme="minorHAnsi"/>
                <w:sz w:val="18"/>
                <w:szCs w:val="18"/>
              </w:rPr>
            </w:pPr>
            <w:r>
              <w:rPr>
                <w:rFonts w:cstheme="minorHAnsi"/>
                <w:sz w:val="18"/>
                <w:szCs w:val="18"/>
              </w:rPr>
              <w:t>7/4/2024</w:t>
            </w:r>
          </w:p>
        </w:tc>
        <w:tc>
          <w:tcPr>
            <w:tcW w:w="2805" w:type="pct"/>
            <w:tcBorders>
              <w:top w:val="single" w:sz="4" w:space="0" w:color="auto"/>
            </w:tcBorders>
          </w:tcPr>
          <w:p w14:paraId="474D9074" w14:textId="77777777" w:rsidR="00CC5876" w:rsidRDefault="00CC5876" w:rsidP="00CC5876">
            <w:pPr>
              <w:rPr>
                <w:rFonts w:ascii="Calibri" w:hAnsi="Calibri" w:cs="Calibri"/>
                <w:i/>
                <w:iCs/>
                <w:color w:val="000000"/>
                <w:sz w:val="18"/>
                <w:szCs w:val="18"/>
                <w:shd w:val="clear" w:color="auto" w:fill="FFFFFF"/>
              </w:rPr>
            </w:pPr>
            <w:r>
              <w:rPr>
                <w:rFonts w:ascii="Calibri" w:hAnsi="Calibri" w:cs="Calibri"/>
                <w:i/>
                <w:iCs/>
                <w:color w:val="000000"/>
                <w:sz w:val="18"/>
                <w:szCs w:val="18"/>
                <w:shd w:val="clear" w:color="auto" w:fill="FFFFFF"/>
              </w:rPr>
              <w:t>Holiday: Independence Day</w:t>
            </w:r>
          </w:p>
          <w:p w14:paraId="6B4ABFC8" w14:textId="0370FA5F" w:rsidR="00CD265A" w:rsidRPr="00CC5876" w:rsidRDefault="00CD265A" w:rsidP="00CC5876">
            <w:pPr>
              <w:rPr>
                <w:rFonts w:ascii="Calibri" w:hAnsi="Calibri" w:cs="Calibri"/>
                <w:i/>
                <w:iCs/>
                <w:color w:val="000000"/>
                <w:sz w:val="18"/>
                <w:szCs w:val="18"/>
                <w:shd w:val="clear" w:color="auto" w:fill="FFFFFF"/>
              </w:rPr>
            </w:pPr>
          </w:p>
        </w:tc>
        <w:tc>
          <w:tcPr>
            <w:tcW w:w="1476" w:type="pct"/>
            <w:tcBorders>
              <w:top w:val="single" w:sz="4" w:space="0" w:color="auto"/>
            </w:tcBorders>
          </w:tcPr>
          <w:p w14:paraId="2DAC3C77" w14:textId="77777777" w:rsidR="00CC5876" w:rsidRPr="00BF5AED" w:rsidRDefault="00CC5876" w:rsidP="00BF5AED">
            <w:pPr>
              <w:rPr>
                <w:rFonts w:cstheme="minorHAnsi"/>
                <w:sz w:val="18"/>
                <w:szCs w:val="18"/>
              </w:rPr>
            </w:pPr>
          </w:p>
        </w:tc>
      </w:tr>
      <w:tr w:rsidR="00CD265A" w:rsidRPr="00CD265A" w14:paraId="5000217C" w14:textId="77777777" w:rsidTr="000D74BE">
        <w:tc>
          <w:tcPr>
            <w:tcW w:w="221" w:type="pct"/>
            <w:tcBorders>
              <w:top w:val="single" w:sz="4" w:space="0" w:color="auto"/>
              <w:left w:val="single" w:sz="4" w:space="0" w:color="auto"/>
            </w:tcBorders>
          </w:tcPr>
          <w:p w14:paraId="0B9E2C07" w14:textId="77777777" w:rsidR="00CD265A" w:rsidRPr="00CD265A" w:rsidRDefault="00CD265A" w:rsidP="00CD265A">
            <w:pPr>
              <w:jc w:val="center"/>
              <w:rPr>
                <w:rFonts w:cstheme="minorHAnsi"/>
                <w:noProof/>
                <w:sz w:val="18"/>
                <w:szCs w:val="18"/>
              </w:rPr>
            </w:pPr>
          </w:p>
        </w:tc>
        <w:tc>
          <w:tcPr>
            <w:tcW w:w="498" w:type="pct"/>
            <w:tcBorders>
              <w:top w:val="single" w:sz="4" w:space="0" w:color="auto"/>
            </w:tcBorders>
          </w:tcPr>
          <w:p w14:paraId="4E0BB0DB" w14:textId="0DECE3D5" w:rsidR="00CD265A" w:rsidRPr="00CD265A" w:rsidRDefault="00CD265A" w:rsidP="00CD265A">
            <w:pPr>
              <w:jc w:val="center"/>
              <w:rPr>
                <w:rFonts w:cstheme="minorHAnsi"/>
                <w:sz w:val="18"/>
                <w:szCs w:val="18"/>
              </w:rPr>
            </w:pPr>
            <w:r>
              <w:rPr>
                <w:rFonts w:cstheme="minorHAnsi"/>
                <w:sz w:val="18"/>
                <w:szCs w:val="18"/>
              </w:rPr>
              <w:t>8/16/2024</w:t>
            </w:r>
          </w:p>
        </w:tc>
        <w:tc>
          <w:tcPr>
            <w:tcW w:w="2805" w:type="pct"/>
            <w:tcBorders>
              <w:top w:val="single" w:sz="4" w:space="0" w:color="auto"/>
            </w:tcBorders>
          </w:tcPr>
          <w:p w14:paraId="22A43CA8" w14:textId="2F2D99F3" w:rsidR="00CD265A" w:rsidRPr="00EF3189" w:rsidRDefault="00CD265A" w:rsidP="00CD265A">
            <w:pPr>
              <w:rPr>
                <w:rFonts w:cstheme="minorHAnsi"/>
                <w:sz w:val="18"/>
                <w:szCs w:val="18"/>
              </w:rPr>
            </w:pPr>
            <w:r>
              <w:rPr>
                <w:rFonts w:ascii="Calibri" w:hAnsi="Calibri" w:cs="Calibri"/>
                <w:sz w:val="18"/>
                <w:szCs w:val="18"/>
              </w:rPr>
              <w:t xml:space="preserve">End: </w:t>
            </w:r>
            <w:r w:rsidRPr="00CD265A">
              <w:rPr>
                <w:rFonts w:ascii="Calibri" w:hAnsi="Calibri" w:cs="Calibri"/>
                <w:sz w:val="18"/>
                <w:szCs w:val="18"/>
              </w:rPr>
              <w:t>Special elections (first November election after the vacancy) candidate filing deadline</w:t>
            </w:r>
            <w:r w:rsidR="00EF3189">
              <w:rPr>
                <w:rFonts w:ascii="Calibri" w:hAnsi="Calibri" w:cs="Calibri"/>
                <w:sz w:val="18"/>
                <w:szCs w:val="18"/>
              </w:rPr>
              <w:t xml:space="preserve">. </w:t>
            </w:r>
            <w:r w:rsidR="00EF3189">
              <w:rPr>
                <w:rFonts w:cstheme="minorHAnsi"/>
                <w:sz w:val="18"/>
                <w:szCs w:val="18"/>
              </w:rPr>
              <w:t>Note: Ballots cannot be finalized until 9/7/2024)</w:t>
            </w:r>
          </w:p>
          <w:p w14:paraId="318C90C2" w14:textId="76045034" w:rsidR="00CD265A" w:rsidRPr="00CD265A" w:rsidRDefault="00CD265A" w:rsidP="00CD265A">
            <w:pPr>
              <w:rPr>
                <w:rFonts w:ascii="Calibri" w:hAnsi="Calibri" w:cs="Calibri"/>
                <w:color w:val="000000"/>
                <w:sz w:val="18"/>
                <w:szCs w:val="18"/>
                <w:shd w:val="clear" w:color="auto" w:fill="FFFFFF"/>
              </w:rPr>
            </w:pPr>
          </w:p>
        </w:tc>
        <w:tc>
          <w:tcPr>
            <w:tcW w:w="1476" w:type="pct"/>
            <w:tcBorders>
              <w:top w:val="single" w:sz="4" w:space="0" w:color="auto"/>
            </w:tcBorders>
          </w:tcPr>
          <w:p w14:paraId="789A3C16" w14:textId="77777777" w:rsidR="00CD265A" w:rsidRPr="00CD265A" w:rsidRDefault="00CD265A" w:rsidP="00CD265A">
            <w:pPr>
              <w:rPr>
                <w:rFonts w:cstheme="minorHAnsi"/>
                <w:sz w:val="18"/>
                <w:szCs w:val="18"/>
              </w:rPr>
            </w:pPr>
          </w:p>
        </w:tc>
      </w:tr>
      <w:tr w:rsidR="00CD265A" w:rsidRPr="00CD265A" w14:paraId="7C089901" w14:textId="77777777" w:rsidTr="000D74BE">
        <w:tc>
          <w:tcPr>
            <w:tcW w:w="221" w:type="pct"/>
            <w:tcBorders>
              <w:top w:val="single" w:sz="4" w:space="0" w:color="auto"/>
              <w:left w:val="single" w:sz="4" w:space="0" w:color="auto"/>
            </w:tcBorders>
          </w:tcPr>
          <w:p w14:paraId="2C94273F" w14:textId="77777777" w:rsidR="00CD265A" w:rsidRPr="00CD265A" w:rsidRDefault="00CD265A" w:rsidP="00CD265A">
            <w:pPr>
              <w:jc w:val="center"/>
              <w:rPr>
                <w:rFonts w:cstheme="minorHAnsi"/>
                <w:noProof/>
                <w:sz w:val="18"/>
                <w:szCs w:val="18"/>
              </w:rPr>
            </w:pPr>
          </w:p>
        </w:tc>
        <w:tc>
          <w:tcPr>
            <w:tcW w:w="498" w:type="pct"/>
            <w:tcBorders>
              <w:top w:val="single" w:sz="4" w:space="0" w:color="auto"/>
            </w:tcBorders>
          </w:tcPr>
          <w:p w14:paraId="4AB26A30" w14:textId="36E9B4B9" w:rsidR="00CD265A" w:rsidRPr="00CD265A" w:rsidRDefault="00CD265A" w:rsidP="00CD265A">
            <w:pPr>
              <w:jc w:val="center"/>
              <w:rPr>
                <w:rFonts w:cstheme="minorHAnsi"/>
                <w:sz w:val="18"/>
                <w:szCs w:val="18"/>
              </w:rPr>
            </w:pPr>
            <w:r>
              <w:rPr>
                <w:rFonts w:cstheme="minorHAnsi"/>
                <w:sz w:val="18"/>
                <w:szCs w:val="18"/>
              </w:rPr>
              <w:t>8/16/2024</w:t>
            </w:r>
          </w:p>
        </w:tc>
        <w:tc>
          <w:tcPr>
            <w:tcW w:w="2805" w:type="pct"/>
            <w:tcBorders>
              <w:top w:val="single" w:sz="4" w:space="0" w:color="auto"/>
            </w:tcBorders>
          </w:tcPr>
          <w:p w14:paraId="5269BA78" w14:textId="19B42F55" w:rsidR="00CD265A" w:rsidRDefault="00CD265A" w:rsidP="00CD265A">
            <w:pPr>
              <w:rPr>
                <w:rFonts w:ascii="Calibri" w:hAnsi="Calibri" w:cs="Calibri"/>
                <w:sz w:val="18"/>
                <w:szCs w:val="18"/>
              </w:rPr>
            </w:pPr>
            <w:r>
              <w:rPr>
                <w:rFonts w:ascii="Calibri" w:hAnsi="Calibri" w:cs="Calibri"/>
                <w:sz w:val="18"/>
                <w:szCs w:val="18"/>
              </w:rPr>
              <w:t xml:space="preserve">End: </w:t>
            </w:r>
            <w:r w:rsidRPr="00CD265A">
              <w:rPr>
                <w:rFonts w:ascii="Calibri" w:hAnsi="Calibri" w:cs="Calibri"/>
                <w:sz w:val="18"/>
                <w:szCs w:val="18"/>
              </w:rPr>
              <w:t>Special elections (first November election after the vacancy) party filing deadline</w:t>
            </w:r>
          </w:p>
          <w:p w14:paraId="39A08629" w14:textId="1E85C897" w:rsidR="00CD265A" w:rsidRPr="00CD265A" w:rsidRDefault="00CD265A" w:rsidP="00CD265A">
            <w:pPr>
              <w:rPr>
                <w:rFonts w:ascii="Calibri" w:hAnsi="Calibri" w:cs="Calibri"/>
                <w:color w:val="000000"/>
                <w:sz w:val="18"/>
                <w:szCs w:val="18"/>
                <w:shd w:val="clear" w:color="auto" w:fill="FFFFFF"/>
              </w:rPr>
            </w:pPr>
          </w:p>
        </w:tc>
        <w:tc>
          <w:tcPr>
            <w:tcW w:w="1476" w:type="pct"/>
            <w:tcBorders>
              <w:top w:val="single" w:sz="4" w:space="0" w:color="auto"/>
            </w:tcBorders>
          </w:tcPr>
          <w:p w14:paraId="5E479AC0" w14:textId="77777777" w:rsidR="00CD265A" w:rsidRPr="00CD265A" w:rsidRDefault="00CD265A" w:rsidP="00CD265A">
            <w:pPr>
              <w:rPr>
                <w:rFonts w:cstheme="minorHAnsi"/>
                <w:sz w:val="18"/>
                <w:szCs w:val="18"/>
              </w:rPr>
            </w:pPr>
          </w:p>
        </w:tc>
      </w:tr>
      <w:tr w:rsidR="00647E4E" w:rsidRPr="00CD265A" w14:paraId="1228334B" w14:textId="77777777" w:rsidTr="000D74BE">
        <w:tc>
          <w:tcPr>
            <w:tcW w:w="221" w:type="pct"/>
            <w:tcBorders>
              <w:top w:val="single" w:sz="4" w:space="0" w:color="auto"/>
              <w:left w:val="single" w:sz="4" w:space="0" w:color="auto"/>
            </w:tcBorders>
          </w:tcPr>
          <w:p w14:paraId="027AB68B" w14:textId="77777777" w:rsidR="00647E4E" w:rsidRPr="00CD265A" w:rsidRDefault="00647E4E" w:rsidP="00CD265A">
            <w:pPr>
              <w:jc w:val="center"/>
              <w:rPr>
                <w:rFonts w:cstheme="minorHAnsi"/>
                <w:noProof/>
                <w:sz w:val="18"/>
                <w:szCs w:val="18"/>
              </w:rPr>
            </w:pPr>
          </w:p>
        </w:tc>
        <w:tc>
          <w:tcPr>
            <w:tcW w:w="498" w:type="pct"/>
            <w:tcBorders>
              <w:top w:val="single" w:sz="4" w:space="0" w:color="auto"/>
            </w:tcBorders>
          </w:tcPr>
          <w:p w14:paraId="38B9A97F" w14:textId="46F99B80" w:rsidR="00647E4E" w:rsidRDefault="00647E4E" w:rsidP="00CD265A">
            <w:pPr>
              <w:jc w:val="center"/>
              <w:rPr>
                <w:rFonts w:cstheme="minorHAnsi"/>
                <w:sz w:val="18"/>
                <w:szCs w:val="18"/>
              </w:rPr>
            </w:pPr>
            <w:r>
              <w:rPr>
                <w:rFonts w:cstheme="minorHAnsi"/>
                <w:sz w:val="18"/>
                <w:szCs w:val="18"/>
              </w:rPr>
              <w:t>8/16/2024</w:t>
            </w:r>
          </w:p>
        </w:tc>
        <w:tc>
          <w:tcPr>
            <w:tcW w:w="2805" w:type="pct"/>
            <w:tcBorders>
              <w:top w:val="single" w:sz="4" w:space="0" w:color="auto"/>
            </w:tcBorders>
          </w:tcPr>
          <w:p w14:paraId="45A82D0E" w14:textId="5294F2BC" w:rsidR="00647E4E" w:rsidRPr="00647E4E" w:rsidRDefault="00647E4E" w:rsidP="00CD265A">
            <w:pPr>
              <w:rPr>
                <w:rFonts w:ascii="Calibri" w:hAnsi="Calibri" w:cs="Calibri"/>
                <w:color w:val="000000" w:themeColor="text1"/>
                <w:sz w:val="18"/>
                <w:szCs w:val="18"/>
              </w:rPr>
            </w:pPr>
            <w:r w:rsidRPr="00647E4E">
              <w:rPr>
                <w:rFonts w:ascii="Calibri" w:hAnsi="Calibri" w:cs="Calibri"/>
                <w:color w:val="FF0000"/>
                <w:sz w:val="18"/>
                <w:szCs w:val="18"/>
              </w:rPr>
              <w:t>Deadline:</w:t>
            </w:r>
            <w:r>
              <w:rPr>
                <w:rFonts w:ascii="Calibri" w:hAnsi="Calibri" w:cs="Calibri"/>
                <w:color w:val="FF0000"/>
                <w:sz w:val="18"/>
                <w:szCs w:val="18"/>
              </w:rPr>
              <w:t xml:space="preserve"> </w:t>
            </w:r>
            <w:r>
              <w:rPr>
                <w:rFonts w:ascii="Calibri" w:hAnsi="Calibri" w:cs="Calibri"/>
                <w:color w:val="000000" w:themeColor="text1"/>
                <w:sz w:val="18"/>
                <w:szCs w:val="18"/>
              </w:rPr>
              <w:t xml:space="preserve">A referendum election shall be ordered at least 81 days prior to the date for which the referendum election is called [§ 24.2-682(B)].  </w:t>
            </w:r>
            <w:r w:rsidR="005402F0">
              <w:rPr>
                <w:rFonts w:ascii="Calibri" w:hAnsi="Calibri" w:cs="Calibri"/>
                <w:color w:val="000000" w:themeColor="text1"/>
                <w:sz w:val="18"/>
                <w:szCs w:val="18"/>
              </w:rPr>
              <w:t>The c</w:t>
            </w:r>
            <w:r>
              <w:rPr>
                <w:rFonts w:ascii="Calibri" w:hAnsi="Calibri" w:cs="Calibri"/>
                <w:color w:val="000000" w:themeColor="text1"/>
                <w:sz w:val="18"/>
                <w:szCs w:val="18"/>
              </w:rPr>
              <w:t xml:space="preserve">ircuit </w:t>
            </w:r>
            <w:r w:rsidR="005402F0">
              <w:rPr>
                <w:rFonts w:ascii="Calibri" w:hAnsi="Calibri" w:cs="Calibri"/>
                <w:color w:val="000000" w:themeColor="text1"/>
                <w:sz w:val="18"/>
                <w:szCs w:val="18"/>
              </w:rPr>
              <w:t>c</w:t>
            </w:r>
            <w:r>
              <w:rPr>
                <w:rFonts w:ascii="Calibri" w:hAnsi="Calibri" w:cs="Calibri"/>
                <w:color w:val="000000" w:themeColor="text1"/>
                <w:sz w:val="18"/>
                <w:szCs w:val="18"/>
              </w:rPr>
              <w:t xml:space="preserve">ourt </w:t>
            </w:r>
            <w:r w:rsidR="005402F0">
              <w:rPr>
                <w:rFonts w:ascii="Calibri" w:hAnsi="Calibri" w:cs="Calibri"/>
                <w:color w:val="000000" w:themeColor="text1"/>
                <w:sz w:val="18"/>
                <w:szCs w:val="18"/>
              </w:rPr>
              <w:t>c</w:t>
            </w:r>
            <w:r>
              <w:rPr>
                <w:rFonts w:ascii="Calibri" w:hAnsi="Calibri" w:cs="Calibri"/>
                <w:color w:val="000000" w:themeColor="text1"/>
                <w:sz w:val="18"/>
                <w:szCs w:val="18"/>
              </w:rPr>
              <w:t xml:space="preserve">lerk shall send copies of the writ of special election to both the local general registrar and the Department of Elections.  </w:t>
            </w:r>
            <w:r w:rsidR="00AA5970">
              <w:rPr>
                <w:rFonts w:ascii="Calibri" w:hAnsi="Calibri" w:cs="Calibri"/>
                <w:color w:val="000000" w:themeColor="text1"/>
                <w:sz w:val="18"/>
                <w:szCs w:val="18"/>
              </w:rPr>
              <w:t>ELECT will</w:t>
            </w:r>
            <w:r>
              <w:rPr>
                <w:rFonts w:ascii="Calibri" w:hAnsi="Calibri" w:cs="Calibri"/>
                <w:color w:val="000000" w:themeColor="text1"/>
                <w:sz w:val="18"/>
                <w:szCs w:val="18"/>
              </w:rPr>
              <w:t xml:space="preserve"> enter the referendum or bond issue(s) into VERIS</w:t>
            </w:r>
            <w:r w:rsidR="00047872">
              <w:rPr>
                <w:rFonts w:ascii="Calibri" w:hAnsi="Calibri" w:cs="Calibri"/>
                <w:color w:val="000000" w:themeColor="text1"/>
                <w:sz w:val="18"/>
                <w:szCs w:val="18"/>
              </w:rPr>
              <w:t xml:space="preserve"> immediately upon receipt</w:t>
            </w:r>
            <w:r>
              <w:rPr>
                <w:rFonts w:ascii="Calibri" w:hAnsi="Calibri" w:cs="Calibri"/>
                <w:color w:val="000000" w:themeColor="text1"/>
                <w:sz w:val="18"/>
                <w:szCs w:val="18"/>
              </w:rPr>
              <w:t>.</w:t>
            </w:r>
            <w:r w:rsidR="001B4D14">
              <w:rPr>
                <w:rFonts w:ascii="Calibri" w:hAnsi="Calibri" w:cs="Calibri"/>
                <w:color w:val="000000" w:themeColor="text1"/>
                <w:sz w:val="18"/>
                <w:szCs w:val="18"/>
              </w:rPr>
              <w:t xml:space="preserve"> The local</w:t>
            </w:r>
            <w:r w:rsidR="00755754">
              <w:rPr>
                <w:rFonts w:ascii="Calibri" w:hAnsi="Calibri" w:cs="Calibri"/>
                <w:color w:val="000000" w:themeColor="text1"/>
                <w:sz w:val="18"/>
                <w:szCs w:val="18"/>
              </w:rPr>
              <w:t xml:space="preserve"> court </w:t>
            </w:r>
            <w:r w:rsidR="00C555B0">
              <w:rPr>
                <w:rFonts w:ascii="Calibri" w:hAnsi="Calibri" w:cs="Calibri"/>
                <w:color w:val="000000" w:themeColor="text1"/>
                <w:sz w:val="18"/>
                <w:szCs w:val="18"/>
              </w:rPr>
              <w:t xml:space="preserve">clerk </w:t>
            </w:r>
            <w:r w:rsidR="007D7805">
              <w:rPr>
                <w:rFonts w:ascii="Calibri" w:hAnsi="Calibri" w:cs="Calibri"/>
                <w:color w:val="000000" w:themeColor="text1"/>
                <w:sz w:val="18"/>
                <w:szCs w:val="18"/>
              </w:rPr>
              <w:t>should communicate with the GR in these instances</w:t>
            </w:r>
            <w:r w:rsidR="0056415C">
              <w:rPr>
                <w:rFonts w:ascii="Calibri" w:hAnsi="Calibri" w:cs="Calibri"/>
                <w:color w:val="000000" w:themeColor="text1"/>
                <w:sz w:val="18"/>
                <w:szCs w:val="18"/>
              </w:rPr>
              <w:t xml:space="preserve"> well in advance of th</w:t>
            </w:r>
            <w:r w:rsidR="00047872">
              <w:rPr>
                <w:rFonts w:ascii="Calibri" w:hAnsi="Calibri" w:cs="Calibri"/>
                <w:color w:val="000000" w:themeColor="text1"/>
                <w:sz w:val="18"/>
                <w:szCs w:val="18"/>
              </w:rPr>
              <w:t>e</w:t>
            </w:r>
            <w:r w:rsidR="0056415C">
              <w:rPr>
                <w:rFonts w:ascii="Calibri" w:hAnsi="Calibri" w:cs="Calibri"/>
                <w:color w:val="000000" w:themeColor="text1"/>
                <w:sz w:val="18"/>
                <w:szCs w:val="18"/>
              </w:rPr>
              <w:t xml:space="preserve"> deadline</w:t>
            </w:r>
            <w:r w:rsidR="007D7805">
              <w:rPr>
                <w:rFonts w:ascii="Calibri" w:hAnsi="Calibri" w:cs="Calibri"/>
                <w:color w:val="000000" w:themeColor="text1"/>
                <w:sz w:val="18"/>
                <w:szCs w:val="18"/>
              </w:rPr>
              <w:t>.  However, a phone call</w:t>
            </w:r>
            <w:r w:rsidR="00414C97">
              <w:rPr>
                <w:rFonts w:ascii="Calibri" w:hAnsi="Calibri" w:cs="Calibri"/>
                <w:color w:val="000000" w:themeColor="text1"/>
                <w:sz w:val="18"/>
                <w:szCs w:val="18"/>
              </w:rPr>
              <w:t>\email</w:t>
            </w:r>
            <w:r w:rsidR="007D7805">
              <w:rPr>
                <w:rFonts w:ascii="Calibri" w:hAnsi="Calibri" w:cs="Calibri"/>
                <w:color w:val="000000" w:themeColor="text1"/>
                <w:sz w:val="18"/>
                <w:szCs w:val="18"/>
              </w:rPr>
              <w:t xml:space="preserve"> to the clerk to </w:t>
            </w:r>
            <w:r w:rsidR="00B12017">
              <w:rPr>
                <w:rFonts w:ascii="Calibri" w:hAnsi="Calibri" w:cs="Calibri"/>
                <w:color w:val="000000" w:themeColor="text1"/>
                <w:sz w:val="18"/>
                <w:szCs w:val="18"/>
              </w:rPr>
              <w:t xml:space="preserve">verify that </w:t>
            </w:r>
            <w:r w:rsidR="0019314A">
              <w:rPr>
                <w:rFonts w:ascii="Calibri" w:hAnsi="Calibri" w:cs="Calibri"/>
                <w:color w:val="000000" w:themeColor="text1"/>
                <w:sz w:val="18"/>
                <w:szCs w:val="18"/>
              </w:rPr>
              <w:t>non-petition</w:t>
            </w:r>
            <w:r w:rsidR="00A542EC">
              <w:rPr>
                <w:rFonts w:ascii="Calibri" w:hAnsi="Calibri" w:cs="Calibri"/>
                <w:color w:val="000000" w:themeColor="text1"/>
                <w:sz w:val="18"/>
                <w:szCs w:val="18"/>
              </w:rPr>
              <w:t xml:space="preserve"> signature</w:t>
            </w:r>
            <w:r w:rsidR="0019314A">
              <w:rPr>
                <w:rFonts w:ascii="Calibri" w:hAnsi="Calibri" w:cs="Calibri"/>
                <w:color w:val="000000" w:themeColor="text1"/>
                <w:sz w:val="18"/>
                <w:szCs w:val="18"/>
              </w:rPr>
              <w:t xml:space="preserve"> </w:t>
            </w:r>
            <w:r w:rsidR="007A0578">
              <w:rPr>
                <w:rFonts w:ascii="Calibri" w:hAnsi="Calibri" w:cs="Calibri"/>
                <w:color w:val="000000" w:themeColor="text1"/>
                <w:sz w:val="18"/>
                <w:szCs w:val="18"/>
              </w:rPr>
              <w:t xml:space="preserve">issue, i.e., governing body sourced bond issue, </w:t>
            </w:r>
            <w:r w:rsidR="00A542EC">
              <w:rPr>
                <w:rFonts w:ascii="Calibri" w:hAnsi="Calibri" w:cs="Calibri"/>
                <w:color w:val="000000" w:themeColor="text1"/>
                <w:sz w:val="18"/>
                <w:szCs w:val="18"/>
              </w:rPr>
              <w:t>were issued late by the court</w:t>
            </w:r>
            <w:r w:rsidR="00EA6CD4">
              <w:rPr>
                <w:rFonts w:ascii="Calibri" w:hAnsi="Calibri" w:cs="Calibri"/>
                <w:color w:val="000000" w:themeColor="text1"/>
                <w:sz w:val="18"/>
                <w:szCs w:val="18"/>
              </w:rPr>
              <w:t xml:space="preserve"> is recommended</w:t>
            </w:r>
            <w:r w:rsidR="00A542EC">
              <w:rPr>
                <w:rFonts w:ascii="Calibri" w:hAnsi="Calibri" w:cs="Calibri"/>
                <w:color w:val="000000" w:themeColor="text1"/>
                <w:sz w:val="18"/>
                <w:szCs w:val="18"/>
              </w:rPr>
              <w:t>.  The call on Monday, August 19</w:t>
            </w:r>
            <w:r w:rsidR="00A542EC" w:rsidRPr="00A542EC">
              <w:rPr>
                <w:rFonts w:ascii="Calibri" w:hAnsi="Calibri" w:cs="Calibri"/>
                <w:color w:val="000000" w:themeColor="text1"/>
                <w:sz w:val="18"/>
                <w:szCs w:val="18"/>
                <w:vertAlign w:val="superscript"/>
              </w:rPr>
              <w:t>th</w:t>
            </w:r>
            <w:r w:rsidR="00A542EC">
              <w:rPr>
                <w:rFonts w:ascii="Calibri" w:hAnsi="Calibri" w:cs="Calibri"/>
                <w:color w:val="000000" w:themeColor="text1"/>
                <w:sz w:val="18"/>
                <w:szCs w:val="18"/>
              </w:rPr>
              <w:t xml:space="preserve">, </w:t>
            </w:r>
            <w:r w:rsidR="00BE15B6">
              <w:rPr>
                <w:rFonts w:ascii="Calibri" w:hAnsi="Calibri" w:cs="Calibri"/>
                <w:color w:val="000000" w:themeColor="text1"/>
                <w:sz w:val="18"/>
                <w:szCs w:val="18"/>
              </w:rPr>
              <w:t xml:space="preserve">will assist in bringing this matter to </w:t>
            </w:r>
            <w:r w:rsidR="00BD1D3A">
              <w:rPr>
                <w:rFonts w:ascii="Calibri" w:hAnsi="Calibri" w:cs="Calibri"/>
                <w:color w:val="000000" w:themeColor="text1"/>
                <w:sz w:val="18"/>
                <w:szCs w:val="18"/>
              </w:rPr>
              <w:t>an end</w:t>
            </w:r>
            <w:r w:rsidR="00BE15B6">
              <w:rPr>
                <w:rFonts w:ascii="Calibri" w:hAnsi="Calibri" w:cs="Calibri"/>
                <w:color w:val="000000" w:themeColor="text1"/>
                <w:sz w:val="18"/>
                <w:szCs w:val="18"/>
              </w:rPr>
              <w:t>.</w:t>
            </w:r>
            <w:r w:rsidR="006C0FD3">
              <w:rPr>
                <w:rFonts w:ascii="Calibri" w:hAnsi="Calibri" w:cs="Calibri"/>
                <w:color w:val="000000" w:themeColor="text1"/>
                <w:sz w:val="18"/>
                <w:szCs w:val="18"/>
              </w:rPr>
              <w:t xml:space="preserve"> </w:t>
            </w:r>
          </w:p>
        </w:tc>
        <w:tc>
          <w:tcPr>
            <w:tcW w:w="1476" w:type="pct"/>
            <w:tcBorders>
              <w:top w:val="single" w:sz="4" w:space="0" w:color="auto"/>
            </w:tcBorders>
          </w:tcPr>
          <w:p w14:paraId="5FD53A3E" w14:textId="77777777" w:rsidR="00647E4E" w:rsidRPr="00CD265A" w:rsidRDefault="00647E4E" w:rsidP="00CD265A">
            <w:pPr>
              <w:rPr>
                <w:rFonts w:cstheme="minorHAnsi"/>
                <w:sz w:val="18"/>
                <w:szCs w:val="18"/>
              </w:rPr>
            </w:pPr>
          </w:p>
        </w:tc>
      </w:tr>
      <w:tr w:rsidR="00CD265A" w:rsidRPr="00CD265A" w14:paraId="1E01C507" w14:textId="77777777" w:rsidTr="000D74BE">
        <w:tc>
          <w:tcPr>
            <w:tcW w:w="221" w:type="pct"/>
            <w:tcBorders>
              <w:top w:val="single" w:sz="4" w:space="0" w:color="auto"/>
              <w:left w:val="single" w:sz="4" w:space="0" w:color="auto"/>
            </w:tcBorders>
          </w:tcPr>
          <w:p w14:paraId="51DAFA79" w14:textId="77777777" w:rsidR="00CD265A" w:rsidRPr="00CD265A" w:rsidRDefault="00CD265A" w:rsidP="00CD265A">
            <w:pPr>
              <w:jc w:val="center"/>
              <w:rPr>
                <w:rFonts w:cstheme="minorHAnsi"/>
                <w:noProof/>
                <w:sz w:val="18"/>
                <w:szCs w:val="18"/>
              </w:rPr>
            </w:pPr>
          </w:p>
        </w:tc>
        <w:tc>
          <w:tcPr>
            <w:tcW w:w="498" w:type="pct"/>
            <w:tcBorders>
              <w:top w:val="single" w:sz="4" w:space="0" w:color="auto"/>
            </w:tcBorders>
          </w:tcPr>
          <w:p w14:paraId="58C7C986" w14:textId="22D3BE36" w:rsidR="00CD265A" w:rsidRPr="00CD265A" w:rsidRDefault="00CD265A" w:rsidP="00CD265A">
            <w:pPr>
              <w:jc w:val="center"/>
              <w:rPr>
                <w:rFonts w:cstheme="minorHAnsi"/>
                <w:sz w:val="18"/>
                <w:szCs w:val="18"/>
              </w:rPr>
            </w:pPr>
            <w:r>
              <w:rPr>
                <w:rFonts w:cstheme="minorHAnsi"/>
                <w:sz w:val="18"/>
                <w:szCs w:val="18"/>
              </w:rPr>
              <w:t>8/17/2024</w:t>
            </w:r>
          </w:p>
        </w:tc>
        <w:tc>
          <w:tcPr>
            <w:tcW w:w="2805" w:type="pct"/>
            <w:tcBorders>
              <w:top w:val="single" w:sz="4" w:space="0" w:color="auto"/>
            </w:tcBorders>
          </w:tcPr>
          <w:p w14:paraId="14B3A2EF" w14:textId="3D31D51E" w:rsidR="00CD265A" w:rsidRPr="00EF3189" w:rsidRDefault="00CD265A" w:rsidP="00CD265A">
            <w:pPr>
              <w:rPr>
                <w:rFonts w:cstheme="minorHAnsi"/>
                <w:sz w:val="18"/>
                <w:szCs w:val="18"/>
              </w:rPr>
            </w:pPr>
            <w:r w:rsidRPr="00CD265A">
              <w:rPr>
                <w:rFonts w:ascii="Calibri" w:hAnsi="Calibri" w:cs="Calibri"/>
                <w:sz w:val="18"/>
                <w:szCs w:val="18"/>
              </w:rPr>
              <w:t>Reminder: GR to confirm 1) special election candidate and party filings have been submitted, reviewed, are complete and accurate, and have been processed, and 2) candidate records in VERIS have been set up and are complete and accurate. Note: Ensuring VERIS is completely up to date satisfies the reporting requirements in § 24.2-505 &amp; 24.2-612 (Candidate lists to ELECT).</w:t>
            </w:r>
            <w:r w:rsidR="00EF3189">
              <w:rPr>
                <w:rFonts w:ascii="Calibri" w:hAnsi="Calibri" w:cs="Calibri"/>
                <w:sz w:val="18"/>
                <w:szCs w:val="18"/>
              </w:rPr>
              <w:t xml:space="preserve"> </w:t>
            </w:r>
            <w:r w:rsidR="00EF3189">
              <w:rPr>
                <w:rFonts w:cstheme="minorHAnsi"/>
                <w:sz w:val="18"/>
                <w:szCs w:val="18"/>
              </w:rPr>
              <w:t>Note: Ballots cannot be finalized until 9/7/2024)</w:t>
            </w:r>
          </w:p>
          <w:p w14:paraId="038B0428" w14:textId="0D6CF956" w:rsidR="00CD265A" w:rsidRPr="00CD265A" w:rsidRDefault="00CD265A" w:rsidP="00CD265A">
            <w:pPr>
              <w:rPr>
                <w:rFonts w:ascii="Calibri" w:hAnsi="Calibri" w:cs="Calibri"/>
                <w:color w:val="000000"/>
                <w:sz w:val="18"/>
                <w:szCs w:val="18"/>
                <w:shd w:val="clear" w:color="auto" w:fill="FFFFFF"/>
              </w:rPr>
            </w:pPr>
          </w:p>
        </w:tc>
        <w:tc>
          <w:tcPr>
            <w:tcW w:w="1476" w:type="pct"/>
            <w:tcBorders>
              <w:top w:val="single" w:sz="4" w:space="0" w:color="auto"/>
            </w:tcBorders>
          </w:tcPr>
          <w:p w14:paraId="072B2A48" w14:textId="77777777" w:rsidR="00CD265A" w:rsidRPr="00CD265A" w:rsidRDefault="00CD265A" w:rsidP="00CD265A">
            <w:pPr>
              <w:rPr>
                <w:rFonts w:cstheme="minorHAnsi"/>
                <w:sz w:val="18"/>
                <w:szCs w:val="18"/>
              </w:rPr>
            </w:pPr>
          </w:p>
        </w:tc>
      </w:tr>
      <w:tr w:rsidR="00CD265A" w:rsidRPr="00CD265A" w14:paraId="5495451E" w14:textId="77777777" w:rsidTr="000D74BE">
        <w:tc>
          <w:tcPr>
            <w:tcW w:w="221" w:type="pct"/>
            <w:tcBorders>
              <w:top w:val="single" w:sz="4" w:space="0" w:color="auto"/>
              <w:left w:val="single" w:sz="4" w:space="0" w:color="auto"/>
            </w:tcBorders>
          </w:tcPr>
          <w:p w14:paraId="3D0943ED" w14:textId="77777777" w:rsidR="00CD265A" w:rsidRPr="00CD265A" w:rsidRDefault="00CD265A" w:rsidP="00CD265A">
            <w:pPr>
              <w:jc w:val="center"/>
              <w:rPr>
                <w:rFonts w:cstheme="minorHAnsi"/>
                <w:noProof/>
                <w:sz w:val="18"/>
                <w:szCs w:val="18"/>
              </w:rPr>
            </w:pPr>
          </w:p>
        </w:tc>
        <w:tc>
          <w:tcPr>
            <w:tcW w:w="498" w:type="pct"/>
            <w:tcBorders>
              <w:top w:val="single" w:sz="4" w:space="0" w:color="auto"/>
            </w:tcBorders>
          </w:tcPr>
          <w:p w14:paraId="277FBB28" w14:textId="55054082" w:rsidR="00CD265A" w:rsidRPr="00CD265A" w:rsidRDefault="00CD265A" w:rsidP="00CD265A">
            <w:pPr>
              <w:jc w:val="center"/>
              <w:rPr>
                <w:rFonts w:cstheme="minorHAnsi"/>
                <w:sz w:val="18"/>
                <w:szCs w:val="18"/>
              </w:rPr>
            </w:pPr>
            <w:r>
              <w:rPr>
                <w:rFonts w:cstheme="minorHAnsi"/>
                <w:sz w:val="18"/>
                <w:szCs w:val="18"/>
              </w:rPr>
              <w:t>8/17/2024</w:t>
            </w:r>
          </w:p>
        </w:tc>
        <w:tc>
          <w:tcPr>
            <w:tcW w:w="2805" w:type="pct"/>
            <w:tcBorders>
              <w:top w:val="single" w:sz="4" w:space="0" w:color="auto"/>
            </w:tcBorders>
          </w:tcPr>
          <w:p w14:paraId="70D9F4C4" w14:textId="308894BD" w:rsidR="00CD265A" w:rsidRDefault="00CD265A" w:rsidP="00CD265A">
            <w:pPr>
              <w:rPr>
                <w:rFonts w:ascii="Calibri" w:hAnsi="Calibri" w:cs="Calibri"/>
                <w:sz w:val="18"/>
                <w:szCs w:val="18"/>
              </w:rPr>
            </w:pPr>
            <w:r w:rsidRPr="00BF5AED">
              <w:rPr>
                <w:rFonts w:cstheme="minorHAnsi"/>
                <w:b/>
                <w:bCs/>
                <w:color w:val="FF0000"/>
                <w:sz w:val="18"/>
                <w:szCs w:val="18"/>
              </w:rPr>
              <w:t>Deadline:</w:t>
            </w:r>
            <w:r w:rsidRPr="00BF5AED">
              <w:rPr>
                <w:rFonts w:cstheme="minorHAnsi"/>
                <w:sz w:val="18"/>
                <w:szCs w:val="18"/>
              </w:rPr>
              <w:t xml:space="preserve"> </w:t>
            </w:r>
            <w:r w:rsidRPr="00CD265A">
              <w:rPr>
                <w:rFonts w:ascii="Calibri" w:hAnsi="Calibri" w:cs="Calibri"/>
                <w:sz w:val="18"/>
                <w:szCs w:val="18"/>
              </w:rPr>
              <w:t xml:space="preserve">GR to notify disqualified candidates in writing via email or mail of their disqualification and the reason they failed to qualify. </w:t>
            </w:r>
          </w:p>
          <w:p w14:paraId="6A3BC21F" w14:textId="28A61FBA" w:rsidR="00CD265A" w:rsidRPr="00CD265A" w:rsidRDefault="00CD265A" w:rsidP="00CD265A">
            <w:pPr>
              <w:rPr>
                <w:rFonts w:ascii="Calibri" w:hAnsi="Calibri" w:cs="Calibri"/>
                <w:color w:val="000000"/>
                <w:sz w:val="18"/>
                <w:szCs w:val="18"/>
                <w:shd w:val="clear" w:color="auto" w:fill="FFFFFF"/>
              </w:rPr>
            </w:pPr>
          </w:p>
        </w:tc>
        <w:tc>
          <w:tcPr>
            <w:tcW w:w="1476" w:type="pct"/>
            <w:tcBorders>
              <w:top w:val="single" w:sz="4" w:space="0" w:color="auto"/>
            </w:tcBorders>
          </w:tcPr>
          <w:p w14:paraId="1193223D" w14:textId="77777777" w:rsidR="00CD265A" w:rsidRPr="00CD265A" w:rsidRDefault="00CD265A" w:rsidP="00CD265A">
            <w:pPr>
              <w:rPr>
                <w:rFonts w:cstheme="minorHAnsi"/>
                <w:sz w:val="18"/>
                <w:szCs w:val="18"/>
              </w:rPr>
            </w:pPr>
          </w:p>
        </w:tc>
      </w:tr>
      <w:tr w:rsidR="00CD265A" w:rsidRPr="00CD265A" w14:paraId="5372C245" w14:textId="77777777" w:rsidTr="000D74BE">
        <w:tc>
          <w:tcPr>
            <w:tcW w:w="221" w:type="pct"/>
            <w:tcBorders>
              <w:top w:val="single" w:sz="4" w:space="0" w:color="auto"/>
              <w:left w:val="single" w:sz="4" w:space="0" w:color="auto"/>
            </w:tcBorders>
          </w:tcPr>
          <w:p w14:paraId="3B5C5310" w14:textId="77777777" w:rsidR="00CD265A" w:rsidRPr="00CD265A" w:rsidRDefault="00CD265A" w:rsidP="00CD265A">
            <w:pPr>
              <w:jc w:val="center"/>
              <w:rPr>
                <w:rFonts w:cstheme="minorHAnsi"/>
                <w:noProof/>
                <w:sz w:val="18"/>
                <w:szCs w:val="18"/>
              </w:rPr>
            </w:pPr>
          </w:p>
        </w:tc>
        <w:tc>
          <w:tcPr>
            <w:tcW w:w="498" w:type="pct"/>
            <w:tcBorders>
              <w:top w:val="single" w:sz="4" w:space="0" w:color="auto"/>
            </w:tcBorders>
          </w:tcPr>
          <w:p w14:paraId="5FEB5B30" w14:textId="5C51D809" w:rsidR="00CD265A" w:rsidRPr="00CD265A" w:rsidRDefault="00CD265A" w:rsidP="00CD265A">
            <w:pPr>
              <w:jc w:val="center"/>
              <w:rPr>
                <w:rFonts w:cstheme="minorHAnsi"/>
                <w:sz w:val="18"/>
                <w:szCs w:val="18"/>
              </w:rPr>
            </w:pPr>
            <w:r>
              <w:rPr>
                <w:rFonts w:cstheme="minorHAnsi"/>
                <w:sz w:val="18"/>
                <w:szCs w:val="18"/>
              </w:rPr>
              <w:t>8/23/2024</w:t>
            </w:r>
          </w:p>
        </w:tc>
        <w:tc>
          <w:tcPr>
            <w:tcW w:w="2805" w:type="pct"/>
            <w:tcBorders>
              <w:top w:val="single" w:sz="4" w:space="0" w:color="auto"/>
            </w:tcBorders>
          </w:tcPr>
          <w:p w14:paraId="5238F177" w14:textId="13846AC1" w:rsidR="00CD265A" w:rsidRPr="00EF3189" w:rsidRDefault="00CD265A" w:rsidP="00CD265A">
            <w:pPr>
              <w:rPr>
                <w:rFonts w:cstheme="minorHAnsi"/>
                <w:sz w:val="18"/>
                <w:szCs w:val="18"/>
              </w:rPr>
            </w:pPr>
            <w:r>
              <w:rPr>
                <w:rFonts w:ascii="Calibri" w:hAnsi="Calibri" w:cs="Calibri"/>
                <w:sz w:val="18"/>
                <w:szCs w:val="18"/>
              </w:rPr>
              <w:t xml:space="preserve">End: </w:t>
            </w:r>
            <w:r w:rsidRPr="00CD265A">
              <w:rPr>
                <w:rFonts w:ascii="Calibri" w:hAnsi="Calibri" w:cs="Calibri"/>
                <w:sz w:val="18"/>
                <w:szCs w:val="18"/>
              </w:rPr>
              <w:t xml:space="preserve">Presidential </w:t>
            </w:r>
            <w:r>
              <w:rPr>
                <w:rFonts w:ascii="Calibri" w:hAnsi="Calibri" w:cs="Calibri"/>
                <w:sz w:val="18"/>
                <w:szCs w:val="18"/>
              </w:rPr>
              <w:t>i</w:t>
            </w:r>
            <w:r w:rsidRPr="00CD265A">
              <w:rPr>
                <w:rFonts w:ascii="Calibri" w:hAnsi="Calibri" w:cs="Calibri"/>
                <w:sz w:val="18"/>
                <w:szCs w:val="18"/>
              </w:rPr>
              <w:t xml:space="preserve">ndependent </w:t>
            </w:r>
            <w:r>
              <w:rPr>
                <w:rFonts w:ascii="Calibri" w:hAnsi="Calibri" w:cs="Calibri"/>
                <w:sz w:val="18"/>
                <w:szCs w:val="18"/>
              </w:rPr>
              <w:t>c</w:t>
            </w:r>
            <w:r w:rsidRPr="00CD265A">
              <w:rPr>
                <w:rFonts w:ascii="Calibri" w:hAnsi="Calibri" w:cs="Calibri"/>
                <w:sz w:val="18"/>
                <w:szCs w:val="18"/>
              </w:rPr>
              <w:t xml:space="preserve">andidates and </w:t>
            </w:r>
            <w:r w:rsidR="00647E4E">
              <w:rPr>
                <w:rFonts w:ascii="Calibri" w:hAnsi="Calibri" w:cs="Calibri"/>
                <w:sz w:val="18"/>
                <w:szCs w:val="18"/>
              </w:rPr>
              <w:t>t</w:t>
            </w:r>
            <w:r w:rsidR="00647E4E" w:rsidRPr="00CD265A">
              <w:rPr>
                <w:rFonts w:ascii="Calibri" w:hAnsi="Calibri" w:cs="Calibri"/>
                <w:sz w:val="18"/>
                <w:szCs w:val="18"/>
              </w:rPr>
              <w:t>hird-party</w:t>
            </w:r>
            <w:r w:rsidRPr="00CD265A">
              <w:rPr>
                <w:rFonts w:ascii="Calibri" w:hAnsi="Calibri" w:cs="Calibri"/>
                <w:sz w:val="18"/>
                <w:szCs w:val="18"/>
              </w:rPr>
              <w:t xml:space="preserve"> </w:t>
            </w:r>
            <w:r>
              <w:rPr>
                <w:rFonts w:ascii="Calibri" w:hAnsi="Calibri" w:cs="Calibri"/>
                <w:sz w:val="18"/>
                <w:szCs w:val="18"/>
              </w:rPr>
              <w:t>p</w:t>
            </w:r>
            <w:r w:rsidRPr="00CD265A">
              <w:rPr>
                <w:rFonts w:ascii="Calibri" w:hAnsi="Calibri" w:cs="Calibri"/>
                <w:sz w:val="18"/>
                <w:szCs w:val="18"/>
              </w:rPr>
              <w:t xml:space="preserve">olitical </w:t>
            </w:r>
            <w:r>
              <w:rPr>
                <w:rFonts w:ascii="Calibri" w:hAnsi="Calibri" w:cs="Calibri"/>
                <w:sz w:val="18"/>
                <w:szCs w:val="18"/>
              </w:rPr>
              <w:t>o</w:t>
            </w:r>
            <w:r w:rsidRPr="00CD265A">
              <w:rPr>
                <w:rFonts w:ascii="Calibri" w:hAnsi="Calibri" w:cs="Calibri"/>
                <w:sz w:val="18"/>
                <w:szCs w:val="18"/>
              </w:rPr>
              <w:t xml:space="preserve">rganizations </w:t>
            </w:r>
            <w:r>
              <w:rPr>
                <w:rFonts w:ascii="Calibri" w:hAnsi="Calibri" w:cs="Calibri"/>
                <w:sz w:val="18"/>
                <w:szCs w:val="18"/>
              </w:rPr>
              <w:t>f</w:t>
            </w:r>
            <w:r w:rsidRPr="00CD265A">
              <w:rPr>
                <w:rFonts w:ascii="Calibri" w:hAnsi="Calibri" w:cs="Calibri"/>
                <w:sz w:val="18"/>
                <w:szCs w:val="18"/>
              </w:rPr>
              <w:t xml:space="preserve">iling </w:t>
            </w:r>
            <w:r>
              <w:rPr>
                <w:rFonts w:ascii="Calibri" w:hAnsi="Calibri" w:cs="Calibri"/>
                <w:sz w:val="18"/>
                <w:szCs w:val="18"/>
              </w:rPr>
              <w:t>d</w:t>
            </w:r>
            <w:r w:rsidRPr="00CD265A">
              <w:rPr>
                <w:rFonts w:ascii="Calibri" w:hAnsi="Calibri" w:cs="Calibri"/>
                <w:sz w:val="18"/>
                <w:szCs w:val="18"/>
              </w:rPr>
              <w:t>eadline</w:t>
            </w:r>
            <w:r w:rsidR="00EF3189">
              <w:rPr>
                <w:rFonts w:ascii="Calibri" w:hAnsi="Calibri" w:cs="Calibri"/>
                <w:sz w:val="18"/>
                <w:szCs w:val="18"/>
              </w:rPr>
              <w:t xml:space="preserve">. </w:t>
            </w:r>
            <w:r w:rsidR="00EF3189">
              <w:rPr>
                <w:rFonts w:cstheme="minorHAnsi"/>
                <w:sz w:val="18"/>
                <w:szCs w:val="18"/>
              </w:rPr>
              <w:t>Note: Ballots cannot be finalized until 9/7/2024)</w:t>
            </w:r>
          </w:p>
          <w:p w14:paraId="63163121" w14:textId="081BE0FD" w:rsidR="00CD265A" w:rsidRPr="00CD265A" w:rsidRDefault="00CD265A" w:rsidP="00CD265A">
            <w:pPr>
              <w:rPr>
                <w:rFonts w:ascii="Calibri" w:hAnsi="Calibri" w:cs="Calibri"/>
                <w:color w:val="000000"/>
                <w:sz w:val="18"/>
                <w:szCs w:val="18"/>
                <w:shd w:val="clear" w:color="auto" w:fill="FFFFFF"/>
              </w:rPr>
            </w:pPr>
          </w:p>
        </w:tc>
        <w:tc>
          <w:tcPr>
            <w:tcW w:w="1476" w:type="pct"/>
            <w:tcBorders>
              <w:top w:val="single" w:sz="4" w:space="0" w:color="auto"/>
            </w:tcBorders>
          </w:tcPr>
          <w:p w14:paraId="6567A005" w14:textId="77777777" w:rsidR="00CD265A" w:rsidRPr="00CD265A" w:rsidRDefault="00CD265A" w:rsidP="00CD265A">
            <w:pPr>
              <w:rPr>
                <w:rFonts w:cstheme="minorHAnsi"/>
                <w:sz w:val="18"/>
                <w:szCs w:val="18"/>
              </w:rPr>
            </w:pPr>
          </w:p>
        </w:tc>
      </w:tr>
      <w:tr w:rsidR="00EF3189" w:rsidRPr="00CD265A" w14:paraId="62B58974" w14:textId="77777777" w:rsidTr="000D74BE">
        <w:tc>
          <w:tcPr>
            <w:tcW w:w="221" w:type="pct"/>
            <w:tcBorders>
              <w:top w:val="single" w:sz="4" w:space="0" w:color="auto"/>
              <w:left w:val="single" w:sz="4" w:space="0" w:color="auto"/>
            </w:tcBorders>
          </w:tcPr>
          <w:p w14:paraId="18E75777" w14:textId="77777777" w:rsidR="00EF3189" w:rsidRPr="00CD265A" w:rsidRDefault="00EF3189" w:rsidP="00CD265A">
            <w:pPr>
              <w:jc w:val="center"/>
              <w:rPr>
                <w:rFonts w:cstheme="minorHAnsi"/>
                <w:noProof/>
                <w:sz w:val="18"/>
                <w:szCs w:val="18"/>
              </w:rPr>
            </w:pPr>
          </w:p>
        </w:tc>
        <w:tc>
          <w:tcPr>
            <w:tcW w:w="498" w:type="pct"/>
            <w:tcBorders>
              <w:top w:val="single" w:sz="4" w:space="0" w:color="auto"/>
            </w:tcBorders>
          </w:tcPr>
          <w:p w14:paraId="7E1324FA" w14:textId="571DAD76" w:rsidR="00EF3189" w:rsidRDefault="00EF3189" w:rsidP="00CD265A">
            <w:pPr>
              <w:jc w:val="center"/>
              <w:rPr>
                <w:rFonts w:cstheme="minorHAnsi"/>
                <w:sz w:val="18"/>
                <w:szCs w:val="18"/>
              </w:rPr>
            </w:pPr>
            <w:r>
              <w:rPr>
                <w:rFonts w:cstheme="minorHAnsi"/>
                <w:sz w:val="18"/>
                <w:szCs w:val="18"/>
              </w:rPr>
              <w:t>8/30/2024</w:t>
            </w:r>
          </w:p>
        </w:tc>
        <w:tc>
          <w:tcPr>
            <w:tcW w:w="2805" w:type="pct"/>
            <w:tcBorders>
              <w:top w:val="single" w:sz="4" w:space="0" w:color="auto"/>
            </w:tcBorders>
          </w:tcPr>
          <w:p w14:paraId="3E9F15B4" w14:textId="39C940AF" w:rsidR="00EF3189" w:rsidRPr="00EF3189" w:rsidRDefault="00EF3189" w:rsidP="00EF3189">
            <w:pPr>
              <w:rPr>
                <w:rFonts w:ascii="Calibri" w:hAnsi="Calibri" w:cs="Calibri"/>
                <w:sz w:val="18"/>
                <w:szCs w:val="18"/>
              </w:rPr>
            </w:pPr>
            <w:r w:rsidRPr="00BF5AED">
              <w:rPr>
                <w:rFonts w:cstheme="minorHAnsi"/>
                <w:b/>
                <w:bCs/>
                <w:color w:val="4472C4" w:themeColor="accent1"/>
                <w:sz w:val="18"/>
                <w:szCs w:val="18"/>
              </w:rPr>
              <w:t>Survey Due</w:t>
            </w:r>
            <w:r w:rsidRPr="00BF5AED">
              <w:rPr>
                <w:rFonts w:cstheme="minorHAnsi"/>
                <w:sz w:val="18"/>
                <w:szCs w:val="18"/>
              </w:rPr>
              <w:t xml:space="preserve">: </w:t>
            </w:r>
            <w:r w:rsidRPr="00EF3189">
              <w:rPr>
                <w:rFonts w:ascii="Calibri" w:hAnsi="Calibri" w:cs="Calibri"/>
                <w:sz w:val="18"/>
                <w:szCs w:val="18"/>
              </w:rPr>
              <w:t xml:space="preserve">Annual ADA Compliance Confirmation </w:t>
            </w:r>
          </w:p>
          <w:p w14:paraId="3F7E863A" w14:textId="77777777" w:rsidR="00EF3189" w:rsidRPr="00EF3189" w:rsidRDefault="00EF3189" w:rsidP="00CD265A">
            <w:pPr>
              <w:rPr>
                <w:rFonts w:ascii="Calibri" w:hAnsi="Calibri" w:cs="Calibri"/>
                <w:sz w:val="18"/>
                <w:szCs w:val="18"/>
              </w:rPr>
            </w:pPr>
          </w:p>
        </w:tc>
        <w:tc>
          <w:tcPr>
            <w:tcW w:w="1476" w:type="pct"/>
            <w:tcBorders>
              <w:top w:val="single" w:sz="4" w:space="0" w:color="auto"/>
            </w:tcBorders>
          </w:tcPr>
          <w:p w14:paraId="73F03F33" w14:textId="77777777" w:rsidR="00EF3189" w:rsidRPr="00CD265A" w:rsidRDefault="00EF3189" w:rsidP="00CD265A">
            <w:pPr>
              <w:rPr>
                <w:rFonts w:cstheme="minorHAnsi"/>
                <w:sz w:val="18"/>
                <w:szCs w:val="18"/>
              </w:rPr>
            </w:pPr>
          </w:p>
        </w:tc>
      </w:tr>
      <w:tr w:rsidR="00EF3189" w:rsidRPr="00CD265A" w14:paraId="5692A3EE" w14:textId="77777777" w:rsidTr="000D74BE">
        <w:tc>
          <w:tcPr>
            <w:tcW w:w="221" w:type="pct"/>
            <w:tcBorders>
              <w:top w:val="single" w:sz="4" w:space="0" w:color="auto"/>
              <w:left w:val="single" w:sz="4" w:space="0" w:color="auto"/>
            </w:tcBorders>
          </w:tcPr>
          <w:p w14:paraId="6F8CB86E" w14:textId="77777777" w:rsidR="00EF3189" w:rsidRPr="00CD265A" w:rsidRDefault="00EF3189" w:rsidP="00CD265A">
            <w:pPr>
              <w:jc w:val="center"/>
              <w:rPr>
                <w:rFonts w:cstheme="minorHAnsi"/>
                <w:noProof/>
                <w:sz w:val="18"/>
                <w:szCs w:val="18"/>
              </w:rPr>
            </w:pPr>
          </w:p>
        </w:tc>
        <w:tc>
          <w:tcPr>
            <w:tcW w:w="498" w:type="pct"/>
            <w:tcBorders>
              <w:top w:val="single" w:sz="4" w:space="0" w:color="auto"/>
            </w:tcBorders>
          </w:tcPr>
          <w:p w14:paraId="048C343F" w14:textId="2C730346" w:rsidR="00EF3189" w:rsidRDefault="00EF3189" w:rsidP="00CD265A">
            <w:pPr>
              <w:jc w:val="center"/>
              <w:rPr>
                <w:rFonts w:cstheme="minorHAnsi"/>
                <w:sz w:val="18"/>
                <w:szCs w:val="18"/>
              </w:rPr>
            </w:pPr>
            <w:r>
              <w:rPr>
                <w:rFonts w:cstheme="minorHAnsi"/>
                <w:sz w:val="18"/>
                <w:szCs w:val="18"/>
              </w:rPr>
              <w:t>9/2/2024</w:t>
            </w:r>
          </w:p>
        </w:tc>
        <w:tc>
          <w:tcPr>
            <w:tcW w:w="2805" w:type="pct"/>
            <w:tcBorders>
              <w:top w:val="single" w:sz="4" w:space="0" w:color="auto"/>
            </w:tcBorders>
          </w:tcPr>
          <w:p w14:paraId="0D32191F" w14:textId="77777777" w:rsidR="00EF3189" w:rsidRDefault="00EF3189" w:rsidP="00EF3189">
            <w:pPr>
              <w:rPr>
                <w:rFonts w:cstheme="minorHAnsi"/>
                <w:i/>
                <w:iCs/>
                <w:sz w:val="18"/>
                <w:szCs w:val="18"/>
              </w:rPr>
            </w:pPr>
            <w:r w:rsidRPr="00EF3189">
              <w:rPr>
                <w:rFonts w:cstheme="minorHAnsi"/>
                <w:i/>
                <w:iCs/>
                <w:sz w:val="18"/>
                <w:szCs w:val="18"/>
              </w:rPr>
              <w:t>Holiday</w:t>
            </w:r>
            <w:r>
              <w:rPr>
                <w:rFonts w:cstheme="minorHAnsi"/>
                <w:i/>
                <w:iCs/>
                <w:sz w:val="18"/>
                <w:szCs w:val="18"/>
              </w:rPr>
              <w:t>: Labor Day</w:t>
            </w:r>
          </w:p>
          <w:p w14:paraId="11BD181A" w14:textId="19B96D79" w:rsidR="00DA194B" w:rsidRPr="00EF3189" w:rsidRDefault="00DA194B" w:rsidP="00EF3189">
            <w:pPr>
              <w:rPr>
                <w:rFonts w:cstheme="minorHAnsi"/>
                <w:i/>
                <w:iCs/>
                <w:sz w:val="18"/>
                <w:szCs w:val="18"/>
              </w:rPr>
            </w:pPr>
          </w:p>
        </w:tc>
        <w:tc>
          <w:tcPr>
            <w:tcW w:w="1476" w:type="pct"/>
            <w:tcBorders>
              <w:top w:val="single" w:sz="4" w:space="0" w:color="auto"/>
            </w:tcBorders>
          </w:tcPr>
          <w:p w14:paraId="1E524E4D" w14:textId="77777777" w:rsidR="00EF3189" w:rsidRPr="00CD265A" w:rsidRDefault="00EF3189" w:rsidP="00CD265A">
            <w:pPr>
              <w:rPr>
                <w:rFonts w:cstheme="minorHAnsi"/>
                <w:sz w:val="18"/>
                <w:szCs w:val="18"/>
              </w:rPr>
            </w:pPr>
          </w:p>
        </w:tc>
      </w:tr>
      <w:tr w:rsidR="00F807F7" w:rsidRPr="00DA194B" w14:paraId="465FA64B" w14:textId="77777777" w:rsidTr="000D74BE">
        <w:tc>
          <w:tcPr>
            <w:tcW w:w="221" w:type="pct"/>
            <w:tcBorders>
              <w:top w:val="single" w:sz="4" w:space="0" w:color="auto"/>
              <w:left w:val="single" w:sz="4" w:space="0" w:color="auto"/>
            </w:tcBorders>
          </w:tcPr>
          <w:p w14:paraId="52205CE2" w14:textId="77777777" w:rsidR="00F807F7" w:rsidRPr="00DA194B" w:rsidRDefault="00F807F7" w:rsidP="00CD265A">
            <w:pPr>
              <w:jc w:val="center"/>
              <w:rPr>
                <w:rFonts w:cstheme="minorHAnsi"/>
                <w:noProof/>
                <w:sz w:val="18"/>
                <w:szCs w:val="18"/>
              </w:rPr>
            </w:pPr>
          </w:p>
        </w:tc>
        <w:tc>
          <w:tcPr>
            <w:tcW w:w="498" w:type="pct"/>
            <w:tcBorders>
              <w:top w:val="single" w:sz="4" w:space="0" w:color="auto"/>
            </w:tcBorders>
          </w:tcPr>
          <w:p w14:paraId="3E982391" w14:textId="734D245F" w:rsidR="00F807F7" w:rsidRPr="00DA194B" w:rsidRDefault="00DA194B" w:rsidP="00CD265A">
            <w:pPr>
              <w:jc w:val="center"/>
              <w:rPr>
                <w:rFonts w:cstheme="minorHAnsi"/>
                <w:sz w:val="18"/>
                <w:szCs w:val="18"/>
              </w:rPr>
            </w:pPr>
            <w:r>
              <w:rPr>
                <w:rFonts w:cstheme="minorHAnsi"/>
                <w:sz w:val="18"/>
                <w:szCs w:val="18"/>
              </w:rPr>
              <w:t>9/6/2024</w:t>
            </w:r>
          </w:p>
        </w:tc>
        <w:tc>
          <w:tcPr>
            <w:tcW w:w="2805" w:type="pct"/>
            <w:tcBorders>
              <w:top w:val="single" w:sz="4" w:space="0" w:color="auto"/>
            </w:tcBorders>
          </w:tcPr>
          <w:p w14:paraId="01A190BC" w14:textId="77777777" w:rsidR="00F807F7" w:rsidRDefault="00DA194B" w:rsidP="00EF3189">
            <w:pPr>
              <w:rPr>
                <w:rFonts w:cstheme="minorHAnsi"/>
                <w:sz w:val="18"/>
                <w:szCs w:val="18"/>
              </w:rPr>
            </w:pPr>
            <w:r>
              <w:rPr>
                <w:rFonts w:cstheme="minorHAnsi"/>
                <w:sz w:val="18"/>
                <w:szCs w:val="18"/>
              </w:rPr>
              <w:t xml:space="preserve">End: </w:t>
            </w:r>
            <w:r w:rsidRPr="00DA194B">
              <w:rPr>
                <w:rFonts w:cstheme="minorHAnsi"/>
                <w:sz w:val="18"/>
                <w:szCs w:val="18"/>
              </w:rPr>
              <w:t xml:space="preserve">Deadline to replace </w:t>
            </w:r>
            <w:r>
              <w:rPr>
                <w:rFonts w:cstheme="minorHAnsi"/>
                <w:sz w:val="18"/>
                <w:szCs w:val="18"/>
              </w:rPr>
              <w:t>p</w:t>
            </w:r>
            <w:r w:rsidRPr="00DA194B">
              <w:rPr>
                <w:rFonts w:cstheme="minorHAnsi"/>
                <w:sz w:val="18"/>
                <w:szCs w:val="18"/>
              </w:rPr>
              <w:t xml:space="preserve">residential </w:t>
            </w:r>
            <w:r>
              <w:rPr>
                <w:rFonts w:cstheme="minorHAnsi"/>
                <w:sz w:val="18"/>
                <w:szCs w:val="18"/>
              </w:rPr>
              <w:t>i</w:t>
            </w:r>
            <w:r w:rsidRPr="00DA194B">
              <w:rPr>
                <w:rFonts w:cstheme="minorHAnsi"/>
                <w:sz w:val="18"/>
                <w:szCs w:val="18"/>
              </w:rPr>
              <w:t xml:space="preserve">ndependent </w:t>
            </w:r>
            <w:r>
              <w:rPr>
                <w:rFonts w:cstheme="minorHAnsi"/>
                <w:sz w:val="18"/>
                <w:szCs w:val="18"/>
              </w:rPr>
              <w:t>c</w:t>
            </w:r>
            <w:r w:rsidRPr="00DA194B">
              <w:rPr>
                <w:rFonts w:cstheme="minorHAnsi"/>
                <w:sz w:val="18"/>
                <w:szCs w:val="18"/>
              </w:rPr>
              <w:t xml:space="preserve">andidates and </w:t>
            </w:r>
            <w:r>
              <w:rPr>
                <w:rFonts w:cstheme="minorHAnsi"/>
                <w:sz w:val="18"/>
                <w:szCs w:val="18"/>
              </w:rPr>
              <w:t>t</w:t>
            </w:r>
            <w:r w:rsidRPr="00DA194B">
              <w:rPr>
                <w:rFonts w:cstheme="minorHAnsi"/>
                <w:sz w:val="18"/>
                <w:szCs w:val="18"/>
              </w:rPr>
              <w:t xml:space="preserve">hird </w:t>
            </w:r>
            <w:r>
              <w:rPr>
                <w:rFonts w:cstheme="minorHAnsi"/>
                <w:sz w:val="18"/>
                <w:szCs w:val="18"/>
              </w:rPr>
              <w:t>p</w:t>
            </w:r>
            <w:r w:rsidRPr="00DA194B">
              <w:rPr>
                <w:rFonts w:cstheme="minorHAnsi"/>
                <w:sz w:val="18"/>
                <w:szCs w:val="18"/>
              </w:rPr>
              <w:t xml:space="preserve">arty </w:t>
            </w:r>
            <w:r>
              <w:rPr>
                <w:rFonts w:cstheme="minorHAnsi"/>
                <w:sz w:val="18"/>
                <w:szCs w:val="18"/>
              </w:rPr>
              <w:t>p</w:t>
            </w:r>
            <w:r w:rsidRPr="00DA194B">
              <w:rPr>
                <w:rFonts w:cstheme="minorHAnsi"/>
                <w:sz w:val="18"/>
                <w:szCs w:val="18"/>
              </w:rPr>
              <w:t xml:space="preserve">olitical </w:t>
            </w:r>
            <w:r>
              <w:rPr>
                <w:rFonts w:cstheme="minorHAnsi"/>
                <w:sz w:val="18"/>
                <w:szCs w:val="18"/>
              </w:rPr>
              <w:t>o</w:t>
            </w:r>
            <w:r w:rsidRPr="00DA194B">
              <w:rPr>
                <w:rFonts w:cstheme="minorHAnsi"/>
                <w:sz w:val="18"/>
                <w:szCs w:val="18"/>
              </w:rPr>
              <w:t xml:space="preserve">rganizations </w:t>
            </w:r>
            <w:r>
              <w:rPr>
                <w:rFonts w:cstheme="minorHAnsi"/>
                <w:sz w:val="18"/>
                <w:szCs w:val="18"/>
              </w:rPr>
              <w:t>c</w:t>
            </w:r>
            <w:r w:rsidRPr="00DA194B">
              <w:rPr>
                <w:rFonts w:cstheme="minorHAnsi"/>
                <w:sz w:val="18"/>
                <w:szCs w:val="18"/>
              </w:rPr>
              <w:t>andidates</w:t>
            </w:r>
          </w:p>
          <w:p w14:paraId="6D9946DE" w14:textId="531C064E" w:rsidR="00DA194B" w:rsidRPr="00DA194B" w:rsidRDefault="00DA194B" w:rsidP="00EF3189">
            <w:pPr>
              <w:rPr>
                <w:rFonts w:cstheme="minorHAnsi"/>
                <w:sz w:val="18"/>
                <w:szCs w:val="18"/>
              </w:rPr>
            </w:pPr>
          </w:p>
        </w:tc>
        <w:tc>
          <w:tcPr>
            <w:tcW w:w="1476" w:type="pct"/>
            <w:tcBorders>
              <w:top w:val="single" w:sz="4" w:space="0" w:color="auto"/>
            </w:tcBorders>
          </w:tcPr>
          <w:p w14:paraId="2C40A0A5" w14:textId="77777777" w:rsidR="00F807F7" w:rsidRPr="00DA194B" w:rsidRDefault="00F807F7" w:rsidP="00CD265A">
            <w:pPr>
              <w:rPr>
                <w:rFonts w:cstheme="minorHAnsi"/>
                <w:sz w:val="18"/>
                <w:szCs w:val="18"/>
              </w:rPr>
            </w:pPr>
          </w:p>
        </w:tc>
      </w:tr>
      <w:tr w:rsidR="00BD079F" w:rsidRPr="00BF5AED" w14:paraId="57824971" w14:textId="77777777" w:rsidTr="000D74BE">
        <w:tc>
          <w:tcPr>
            <w:tcW w:w="221" w:type="pct"/>
          </w:tcPr>
          <w:p w14:paraId="0CE9FC4D" w14:textId="77777777" w:rsidR="00BD079F" w:rsidRPr="00BF5AED" w:rsidRDefault="00BD079F" w:rsidP="00BD079F">
            <w:pPr>
              <w:jc w:val="center"/>
              <w:rPr>
                <w:rFonts w:cstheme="minorHAnsi"/>
                <w:sz w:val="18"/>
                <w:szCs w:val="18"/>
              </w:rPr>
            </w:pPr>
          </w:p>
        </w:tc>
        <w:tc>
          <w:tcPr>
            <w:tcW w:w="498" w:type="pct"/>
          </w:tcPr>
          <w:p w14:paraId="0780DF68" w14:textId="06AE6E79" w:rsidR="00BD079F" w:rsidRPr="00BF5AED" w:rsidRDefault="00BD079F" w:rsidP="00BD079F">
            <w:pPr>
              <w:jc w:val="center"/>
              <w:rPr>
                <w:rFonts w:cstheme="minorHAnsi"/>
                <w:sz w:val="18"/>
                <w:szCs w:val="18"/>
              </w:rPr>
            </w:pPr>
            <w:r>
              <w:rPr>
                <w:rFonts w:cstheme="minorHAnsi"/>
                <w:sz w:val="18"/>
                <w:szCs w:val="18"/>
              </w:rPr>
              <w:t>9/6/2024</w:t>
            </w:r>
          </w:p>
        </w:tc>
        <w:tc>
          <w:tcPr>
            <w:tcW w:w="2805" w:type="pct"/>
          </w:tcPr>
          <w:p w14:paraId="1396608E" w14:textId="18E2B4D5" w:rsidR="00BD079F" w:rsidRPr="00BF5AED" w:rsidRDefault="00BD079F" w:rsidP="00BD079F">
            <w:pPr>
              <w:rPr>
                <w:rFonts w:cstheme="minorHAnsi"/>
                <w:sz w:val="18"/>
                <w:szCs w:val="18"/>
              </w:rPr>
            </w:pPr>
            <w:r w:rsidRPr="00BF5AED">
              <w:rPr>
                <w:rFonts w:cstheme="minorHAnsi"/>
                <w:b/>
                <w:bCs/>
                <w:color w:val="4472C4" w:themeColor="accent1"/>
                <w:sz w:val="18"/>
                <w:szCs w:val="18"/>
              </w:rPr>
              <w:t>Survey Due</w:t>
            </w:r>
            <w:r w:rsidRPr="00BF5AED">
              <w:rPr>
                <w:rFonts w:cstheme="minorHAnsi"/>
                <w:sz w:val="18"/>
                <w:szCs w:val="18"/>
              </w:rPr>
              <w:t>: Locality Use of Satellite Locations and Drop Boxes Survey (includes Satellite Readiness Checklist)</w:t>
            </w:r>
          </w:p>
          <w:p w14:paraId="76074C8E" w14:textId="485C1D38" w:rsidR="00BD079F" w:rsidRPr="00BF5AED" w:rsidRDefault="00BD079F" w:rsidP="00BD079F">
            <w:pPr>
              <w:rPr>
                <w:rFonts w:cstheme="minorHAnsi"/>
                <w:sz w:val="18"/>
                <w:szCs w:val="18"/>
              </w:rPr>
            </w:pPr>
          </w:p>
        </w:tc>
        <w:tc>
          <w:tcPr>
            <w:tcW w:w="1476" w:type="pct"/>
          </w:tcPr>
          <w:p w14:paraId="4D33CE68" w14:textId="77777777" w:rsidR="00BD079F" w:rsidRPr="00BF5AED" w:rsidRDefault="00BD079F" w:rsidP="00BD079F">
            <w:pPr>
              <w:rPr>
                <w:rFonts w:cstheme="minorHAnsi"/>
                <w:sz w:val="18"/>
                <w:szCs w:val="18"/>
              </w:rPr>
            </w:pPr>
          </w:p>
        </w:tc>
      </w:tr>
      <w:tr w:rsidR="00BD079F" w:rsidRPr="00BF5AED" w14:paraId="7E1457A2" w14:textId="77777777" w:rsidTr="000D74BE">
        <w:tc>
          <w:tcPr>
            <w:tcW w:w="221" w:type="pct"/>
          </w:tcPr>
          <w:p w14:paraId="03FE7736" w14:textId="77777777" w:rsidR="00BD079F" w:rsidRPr="00BF5AED" w:rsidRDefault="00BD079F" w:rsidP="00BD079F">
            <w:pPr>
              <w:jc w:val="center"/>
              <w:rPr>
                <w:rFonts w:cstheme="minorHAnsi"/>
                <w:sz w:val="18"/>
                <w:szCs w:val="18"/>
              </w:rPr>
            </w:pPr>
          </w:p>
        </w:tc>
        <w:tc>
          <w:tcPr>
            <w:tcW w:w="498" w:type="pct"/>
          </w:tcPr>
          <w:p w14:paraId="54300531" w14:textId="37F6E455" w:rsidR="00BD079F" w:rsidRPr="00BF5AED" w:rsidRDefault="00BD079F" w:rsidP="00BD079F">
            <w:pPr>
              <w:jc w:val="center"/>
              <w:rPr>
                <w:rFonts w:cstheme="minorHAnsi"/>
                <w:sz w:val="18"/>
                <w:szCs w:val="18"/>
              </w:rPr>
            </w:pPr>
            <w:r>
              <w:rPr>
                <w:rFonts w:cstheme="minorHAnsi"/>
                <w:sz w:val="18"/>
                <w:szCs w:val="18"/>
              </w:rPr>
              <w:t>9/6/2024</w:t>
            </w:r>
          </w:p>
        </w:tc>
        <w:tc>
          <w:tcPr>
            <w:tcW w:w="2805" w:type="pct"/>
          </w:tcPr>
          <w:p w14:paraId="2E3BCA79" w14:textId="31304916" w:rsidR="00BD079F" w:rsidRPr="00BF5AED" w:rsidRDefault="00BD079F" w:rsidP="00BD079F">
            <w:pPr>
              <w:rPr>
                <w:rFonts w:cstheme="minorHAnsi"/>
                <w:sz w:val="18"/>
                <w:szCs w:val="18"/>
              </w:rPr>
            </w:pPr>
            <w:r w:rsidRPr="00BF5AED">
              <w:rPr>
                <w:rFonts w:cstheme="minorHAnsi"/>
                <w:b/>
                <w:bCs/>
                <w:color w:val="4472C4" w:themeColor="accent1"/>
                <w:sz w:val="18"/>
                <w:szCs w:val="18"/>
              </w:rPr>
              <w:t>Survey Due</w:t>
            </w:r>
            <w:r w:rsidRPr="00BF5AED">
              <w:rPr>
                <w:rFonts w:cstheme="minorHAnsi"/>
                <w:sz w:val="18"/>
                <w:szCs w:val="18"/>
              </w:rPr>
              <w:t xml:space="preserve">: Locality Use of Ballot on Demand Printers for </w:t>
            </w:r>
            <w:r w:rsidR="00AE262B">
              <w:rPr>
                <w:rFonts w:cstheme="minorHAnsi"/>
                <w:sz w:val="18"/>
                <w:szCs w:val="18"/>
              </w:rPr>
              <w:t>11</w:t>
            </w:r>
            <w:r w:rsidRPr="00BF5AED">
              <w:rPr>
                <w:rFonts w:cstheme="minorHAnsi"/>
                <w:sz w:val="18"/>
                <w:szCs w:val="18"/>
              </w:rPr>
              <w:t>/</w:t>
            </w:r>
            <w:r w:rsidR="00AE262B">
              <w:rPr>
                <w:rFonts w:cstheme="minorHAnsi"/>
                <w:sz w:val="18"/>
                <w:szCs w:val="18"/>
              </w:rPr>
              <w:t>5</w:t>
            </w:r>
            <w:r w:rsidRPr="00BF5AED">
              <w:rPr>
                <w:rFonts w:cstheme="minorHAnsi"/>
                <w:sz w:val="18"/>
                <w:szCs w:val="18"/>
              </w:rPr>
              <w:t xml:space="preserve">/24 </w:t>
            </w:r>
            <w:r w:rsidR="00AE262B">
              <w:rPr>
                <w:rFonts w:cstheme="minorHAnsi"/>
                <w:sz w:val="18"/>
                <w:szCs w:val="18"/>
              </w:rPr>
              <w:t>Election</w:t>
            </w:r>
            <w:r w:rsidR="003D0DD7">
              <w:rPr>
                <w:rFonts w:cstheme="minorHAnsi"/>
                <w:sz w:val="18"/>
                <w:szCs w:val="18"/>
              </w:rPr>
              <w:t>.</w:t>
            </w:r>
          </w:p>
          <w:p w14:paraId="514419F1" w14:textId="072D8F12" w:rsidR="00BD079F" w:rsidRPr="00BF5AED" w:rsidRDefault="00BD079F" w:rsidP="00BD079F">
            <w:pPr>
              <w:rPr>
                <w:rFonts w:cstheme="minorHAnsi"/>
                <w:b/>
                <w:bCs/>
                <w:color w:val="4472C4" w:themeColor="accent1"/>
                <w:sz w:val="18"/>
                <w:szCs w:val="18"/>
              </w:rPr>
            </w:pPr>
          </w:p>
        </w:tc>
        <w:tc>
          <w:tcPr>
            <w:tcW w:w="1476" w:type="pct"/>
          </w:tcPr>
          <w:p w14:paraId="3CA41708" w14:textId="77777777" w:rsidR="00BD079F" w:rsidRPr="00BF5AED" w:rsidRDefault="00BD079F" w:rsidP="00BD079F">
            <w:pPr>
              <w:rPr>
                <w:rFonts w:cstheme="minorHAnsi"/>
                <w:sz w:val="18"/>
                <w:szCs w:val="18"/>
              </w:rPr>
            </w:pPr>
          </w:p>
        </w:tc>
      </w:tr>
      <w:tr w:rsidR="00534419" w:rsidRPr="00BF5AED" w14:paraId="6CB1F574" w14:textId="77777777" w:rsidTr="000D74BE">
        <w:tc>
          <w:tcPr>
            <w:tcW w:w="221" w:type="pct"/>
            <w:tcBorders>
              <w:top w:val="single" w:sz="4" w:space="0" w:color="auto"/>
              <w:left w:val="single" w:sz="4" w:space="0" w:color="auto"/>
            </w:tcBorders>
          </w:tcPr>
          <w:p w14:paraId="240FFC0D" w14:textId="77777777" w:rsidR="00534419" w:rsidRPr="00BF5AED" w:rsidRDefault="00534419" w:rsidP="00037524">
            <w:pPr>
              <w:jc w:val="center"/>
              <w:rPr>
                <w:rFonts w:cstheme="minorHAnsi"/>
                <w:noProof/>
                <w:sz w:val="18"/>
                <w:szCs w:val="18"/>
              </w:rPr>
            </w:pPr>
          </w:p>
        </w:tc>
        <w:tc>
          <w:tcPr>
            <w:tcW w:w="498" w:type="pct"/>
            <w:tcBorders>
              <w:top w:val="single" w:sz="4" w:space="0" w:color="auto"/>
            </w:tcBorders>
          </w:tcPr>
          <w:p w14:paraId="14454FDF" w14:textId="77777777" w:rsidR="00534419" w:rsidRPr="00BF5AED" w:rsidRDefault="00534419" w:rsidP="00037524">
            <w:pPr>
              <w:jc w:val="center"/>
              <w:rPr>
                <w:rFonts w:cstheme="minorHAnsi"/>
                <w:sz w:val="18"/>
                <w:szCs w:val="18"/>
              </w:rPr>
            </w:pPr>
            <w:r>
              <w:rPr>
                <w:rFonts w:cstheme="minorHAnsi"/>
                <w:sz w:val="18"/>
                <w:szCs w:val="18"/>
              </w:rPr>
              <w:t>9</w:t>
            </w:r>
            <w:r w:rsidRPr="00BF5AED">
              <w:rPr>
                <w:rFonts w:cstheme="minorHAnsi"/>
                <w:sz w:val="18"/>
                <w:szCs w:val="18"/>
              </w:rPr>
              <w:t>/</w:t>
            </w:r>
            <w:r>
              <w:rPr>
                <w:rFonts w:cstheme="minorHAnsi"/>
                <w:sz w:val="18"/>
                <w:szCs w:val="18"/>
              </w:rPr>
              <w:t>7</w:t>
            </w:r>
            <w:r w:rsidRPr="00BF5AED">
              <w:rPr>
                <w:rFonts w:cstheme="minorHAnsi"/>
                <w:sz w:val="18"/>
                <w:szCs w:val="18"/>
              </w:rPr>
              <w:t>/2024</w:t>
            </w:r>
          </w:p>
        </w:tc>
        <w:tc>
          <w:tcPr>
            <w:tcW w:w="2805" w:type="pct"/>
            <w:tcBorders>
              <w:top w:val="single" w:sz="4" w:space="0" w:color="auto"/>
            </w:tcBorders>
          </w:tcPr>
          <w:p w14:paraId="4215ECFD" w14:textId="77777777" w:rsidR="00534419" w:rsidRPr="00BF5AED" w:rsidRDefault="00534419" w:rsidP="00037524">
            <w:pPr>
              <w:rPr>
                <w:rFonts w:cstheme="minorHAnsi"/>
                <w:sz w:val="18"/>
                <w:szCs w:val="18"/>
              </w:rPr>
            </w:pPr>
            <w:r w:rsidRPr="00BF5AED">
              <w:rPr>
                <w:rFonts w:cstheme="minorHAnsi"/>
                <w:sz w:val="18"/>
                <w:szCs w:val="18"/>
              </w:rPr>
              <w:t>Start: General registrars begin submitting ballot proofs to ELECT for review and approval.</w:t>
            </w:r>
          </w:p>
          <w:p w14:paraId="5E316A9E" w14:textId="77777777" w:rsidR="00534419" w:rsidRPr="00BF5AED" w:rsidRDefault="00534419" w:rsidP="00037524">
            <w:pPr>
              <w:rPr>
                <w:rFonts w:cstheme="minorHAnsi"/>
                <w:sz w:val="18"/>
                <w:szCs w:val="18"/>
              </w:rPr>
            </w:pPr>
          </w:p>
        </w:tc>
        <w:tc>
          <w:tcPr>
            <w:tcW w:w="1476" w:type="pct"/>
            <w:tcBorders>
              <w:top w:val="single" w:sz="4" w:space="0" w:color="auto"/>
            </w:tcBorders>
          </w:tcPr>
          <w:p w14:paraId="28D41EE5" w14:textId="77777777" w:rsidR="00534419" w:rsidRPr="00BF5AED" w:rsidRDefault="00534419" w:rsidP="00037524">
            <w:pPr>
              <w:rPr>
                <w:rFonts w:cstheme="minorHAnsi"/>
                <w:sz w:val="18"/>
                <w:szCs w:val="18"/>
              </w:rPr>
            </w:pPr>
          </w:p>
        </w:tc>
      </w:tr>
      <w:tr w:rsidR="00F219F8" w:rsidRPr="00BF5AED" w14:paraId="74DA4CA6" w14:textId="77777777" w:rsidTr="000D74BE">
        <w:tc>
          <w:tcPr>
            <w:tcW w:w="221" w:type="pct"/>
          </w:tcPr>
          <w:p w14:paraId="3C484FD7" w14:textId="77777777" w:rsidR="00BE3117" w:rsidRPr="00BF5AED" w:rsidRDefault="00BE3117" w:rsidP="00BE3117">
            <w:pPr>
              <w:jc w:val="center"/>
              <w:rPr>
                <w:rFonts w:cstheme="minorHAnsi"/>
                <w:sz w:val="18"/>
                <w:szCs w:val="18"/>
              </w:rPr>
            </w:pPr>
          </w:p>
        </w:tc>
        <w:tc>
          <w:tcPr>
            <w:tcW w:w="498" w:type="pct"/>
          </w:tcPr>
          <w:p w14:paraId="3D2BB223" w14:textId="3FEDD136" w:rsidR="00BE3117" w:rsidRPr="00BF5AED" w:rsidRDefault="00BD079F" w:rsidP="00BE3117">
            <w:pPr>
              <w:jc w:val="center"/>
              <w:rPr>
                <w:rFonts w:cstheme="minorHAnsi"/>
                <w:sz w:val="18"/>
                <w:szCs w:val="18"/>
              </w:rPr>
            </w:pPr>
            <w:r>
              <w:rPr>
                <w:rFonts w:cstheme="minorHAnsi"/>
                <w:sz w:val="18"/>
                <w:szCs w:val="18"/>
              </w:rPr>
              <w:t>9/7</w:t>
            </w:r>
            <w:r w:rsidR="00BE3117" w:rsidRPr="00BF5AED">
              <w:rPr>
                <w:rFonts w:cstheme="minorHAnsi"/>
                <w:sz w:val="18"/>
                <w:szCs w:val="18"/>
              </w:rPr>
              <w:t>/2024</w:t>
            </w:r>
          </w:p>
        </w:tc>
        <w:tc>
          <w:tcPr>
            <w:tcW w:w="2805" w:type="pct"/>
          </w:tcPr>
          <w:p w14:paraId="09301441" w14:textId="77777777" w:rsidR="00BE3117" w:rsidRPr="00BF5AED" w:rsidRDefault="00BE3117" w:rsidP="00BE3117">
            <w:pPr>
              <w:rPr>
                <w:rFonts w:cstheme="minorHAnsi"/>
                <w:sz w:val="18"/>
                <w:szCs w:val="18"/>
              </w:rPr>
            </w:pPr>
            <w:r w:rsidRPr="00BF5AED">
              <w:rPr>
                <w:rFonts w:cstheme="minorHAnsi"/>
                <w:sz w:val="18"/>
                <w:szCs w:val="18"/>
              </w:rPr>
              <w:t>Reminder: Absentee voting equipment custodian(s) must be appointed prior to testing absentee voting equipment.</w:t>
            </w:r>
          </w:p>
          <w:p w14:paraId="505DCA0C" w14:textId="5429F412" w:rsidR="00122098" w:rsidRPr="00BF5AED" w:rsidRDefault="00122098" w:rsidP="00BE3117">
            <w:pPr>
              <w:rPr>
                <w:rFonts w:cstheme="minorHAnsi"/>
                <w:sz w:val="18"/>
                <w:szCs w:val="18"/>
              </w:rPr>
            </w:pPr>
          </w:p>
        </w:tc>
        <w:tc>
          <w:tcPr>
            <w:tcW w:w="1476" w:type="pct"/>
          </w:tcPr>
          <w:p w14:paraId="2988816F" w14:textId="77777777" w:rsidR="00BE3117" w:rsidRPr="00BF5AED" w:rsidRDefault="00BE3117" w:rsidP="00BF5AED">
            <w:pPr>
              <w:rPr>
                <w:rFonts w:cstheme="minorHAnsi"/>
                <w:sz w:val="18"/>
                <w:szCs w:val="18"/>
              </w:rPr>
            </w:pPr>
          </w:p>
        </w:tc>
      </w:tr>
      <w:tr w:rsidR="00F219F8" w:rsidRPr="00BF5AED" w14:paraId="07CDC222" w14:textId="77777777" w:rsidTr="000D74BE">
        <w:tc>
          <w:tcPr>
            <w:tcW w:w="221" w:type="pct"/>
          </w:tcPr>
          <w:p w14:paraId="75BB6786" w14:textId="77777777" w:rsidR="00BE3117" w:rsidRPr="00BF5AED" w:rsidRDefault="00BE3117" w:rsidP="00BE3117">
            <w:pPr>
              <w:jc w:val="center"/>
              <w:rPr>
                <w:rFonts w:cstheme="minorHAnsi"/>
                <w:sz w:val="18"/>
                <w:szCs w:val="18"/>
              </w:rPr>
            </w:pPr>
          </w:p>
        </w:tc>
        <w:tc>
          <w:tcPr>
            <w:tcW w:w="498" w:type="pct"/>
          </w:tcPr>
          <w:p w14:paraId="317F7D30" w14:textId="007EE38B" w:rsidR="00BE3117" w:rsidRPr="00BF5AED" w:rsidRDefault="00BD079F" w:rsidP="00BE3117">
            <w:pPr>
              <w:jc w:val="center"/>
              <w:rPr>
                <w:rFonts w:cstheme="minorHAnsi"/>
                <w:sz w:val="18"/>
                <w:szCs w:val="18"/>
              </w:rPr>
            </w:pPr>
            <w:r>
              <w:rPr>
                <w:rFonts w:cstheme="minorHAnsi"/>
                <w:sz w:val="18"/>
                <w:szCs w:val="18"/>
              </w:rPr>
              <w:t>9/11</w:t>
            </w:r>
            <w:r w:rsidR="00BE3117" w:rsidRPr="00BF5AED">
              <w:rPr>
                <w:rFonts w:cstheme="minorHAnsi"/>
                <w:sz w:val="18"/>
                <w:szCs w:val="18"/>
              </w:rPr>
              <w:t>/2024</w:t>
            </w:r>
          </w:p>
        </w:tc>
        <w:tc>
          <w:tcPr>
            <w:tcW w:w="2805" w:type="pct"/>
          </w:tcPr>
          <w:p w14:paraId="67982F80" w14:textId="77777777" w:rsidR="00BE3117" w:rsidRPr="00BF5AED" w:rsidRDefault="00BE3117" w:rsidP="00BE3117">
            <w:pPr>
              <w:rPr>
                <w:rFonts w:cstheme="minorHAnsi"/>
                <w:sz w:val="18"/>
                <w:szCs w:val="18"/>
              </w:rPr>
            </w:pPr>
            <w:r w:rsidRPr="00BF5AED">
              <w:rPr>
                <w:rFonts w:cstheme="minorHAnsi"/>
                <w:b/>
                <w:bCs/>
                <w:color w:val="FF0000"/>
                <w:sz w:val="18"/>
                <w:szCs w:val="18"/>
              </w:rPr>
              <w:t>Deadline:</w:t>
            </w:r>
            <w:r w:rsidRPr="00BF5AED">
              <w:rPr>
                <w:rFonts w:cstheme="minorHAnsi"/>
                <w:sz w:val="18"/>
                <w:szCs w:val="18"/>
              </w:rPr>
              <w:t xml:space="preserve"> Post notice of early voting and satellite locations</w:t>
            </w:r>
          </w:p>
          <w:p w14:paraId="02F25782" w14:textId="45CE627B" w:rsidR="00122098" w:rsidRPr="00BF5AED" w:rsidRDefault="00122098" w:rsidP="00BE3117">
            <w:pPr>
              <w:rPr>
                <w:rFonts w:cstheme="minorHAnsi"/>
                <w:sz w:val="18"/>
                <w:szCs w:val="18"/>
              </w:rPr>
            </w:pPr>
          </w:p>
        </w:tc>
        <w:tc>
          <w:tcPr>
            <w:tcW w:w="1476" w:type="pct"/>
          </w:tcPr>
          <w:p w14:paraId="60646D9B" w14:textId="77777777" w:rsidR="00BE3117" w:rsidRPr="00BF5AED" w:rsidRDefault="00BE3117" w:rsidP="00BF5AED">
            <w:pPr>
              <w:rPr>
                <w:rFonts w:cstheme="minorHAnsi"/>
                <w:sz w:val="18"/>
                <w:szCs w:val="18"/>
              </w:rPr>
            </w:pPr>
          </w:p>
        </w:tc>
      </w:tr>
      <w:tr w:rsidR="00F219F8" w:rsidRPr="00BF5AED" w14:paraId="49D6BFE7" w14:textId="77777777" w:rsidTr="000D74BE">
        <w:tc>
          <w:tcPr>
            <w:tcW w:w="221" w:type="pct"/>
          </w:tcPr>
          <w:p w14:paraId="62882285" w14:textId="77777777" w:rsidR="00E265C1" w:rsidRPr="00BF5AED" w:rsidRDefault="00E265C1" w:rsidP="000640EB">
            <w:pPr>
              <w:jc w:val="center"/>
              <w:rPr>
                <w:rFonts w:cstheme="minorHAnsi"/>
                <w:sz w:val="18"/>
                <w:szCs w:val="18"/>
              </w:rPr>
            </w:pPr>
          </w:p>
        </w:tc>
        <w:tc>
          <w:tcPr>
            <w:tcW w:w="498" w:type="pct"/>
          </w:tcPr>
          <w:p w14:paraId="1BA12CCC" w14:textId="7CEA076A" w:rsidR="00E265C1" w:rsidRPr="00BF5AED" w:rsidRDefault="00BD079F" w:rsidP="000640EB">
            <w:pPr>
              <w:jc w:val="center"/>
              <w:rPr>
                <w:rFonts w:cstheme="minorHAnsi"/>
                <w:sz w:val="18"/>
                <w:szCs w:val="18"/>
              </w:rPr>
            </w:pPr>
            <w:r>
              <w:rPr>
                <w:rFonts w:cstheme="minorHAnsi"/>
                <w:sz w:val="18"/>
                <w:szCs w:val="18"/>
              </w:rPr>
              <w:t>9/11</w:t>
            </w:r>
            <w:r w:rsidR="00E265C1" w:rsidRPr="00BF5AED">
              <w:rPr>
                <w:rFonts w:cstheme="minorHAnsi"/>
                <w:sz w:val="18"/>
                <w:szCs w:val="18"/>
              </w:rPr>
              <w:t>/2024</w:t>
            </w:r>
          </w:p>
        </w:tc>
        <w:tc>
          <w:tcPr>
            <w:tcW w:w="2805" w:type="pct"/>
          </w:tcPr>
          <w:p w14:paraId="114057D8" w14:textId="77777777" w:rsidR="00E265C1" w:rsidRPr="00BF5AED" w:rsidRDefault="00E265C1" w:rsidP="000640EB">
            <w:pPr>
              <w:rPr>
                <w:rFonts w:cstheme="minorHAnsi"/>
                <w:sz w:val="18"/>
                <w:szCs w:val="18"/>
              </w:rPr>
            </w:pPr>
            <w:r w:rsidRPr="00BF5AED">
              <w:rPr>
                <w:rFonts w:cstheme="minorHAnsi"/>
                <w:b/>
                <w:bCs/>
                <w:color w:val="4472C4" w:themeColor="accent1"/>
                <w:sz w:val="18"/>
                <w:szCs w:val="18"/>
              </w:rPr>
              <w:t>Survey Due</w:t>
            </w:r>
            <w:r w:rsidRPr="00BF5AED">
              <w:rPr>
                <w:rFonts w:cstheme="minorHAnsi"/>
                <w:sz w:val="18"/>
                <w:szCs w:val="18"/>
              </w:rPr>
              <w:t>: Ballots Being Ordered Survey</w:t>
            </w:r>
          </w:p>
          <w:p w14:paraId="6C76A2C0" w14:textId="77777777" w:rsidR="00E265C1" w:rsidRPr="00BF5AED" w:rsidRDefault="00E265C1" w:rsidP="000640EB">
            <w:pPr>
              <w:rPr>
                <w:rFonts w:cstheme="minorHAnsi"/>
                <w:sz w:val="18"/>
                <w:szCs w:val="18"/>
              </w:rPr>
            </w:pPr>
          </w:p>
        </w:tc>
        <w:tc>
          <w:tcPr>
            <w:tcW w:w="1476" w:type="pct"/>
          </w:tcPr>
          <w:p w14:paraId="1E4EA32D" w14:textId="77777777" w:rsidR="00E265C1" w:rsidRPr="00BF5AED" w:rsidRDefault="00E265C1" w:rsidP="00BF5AED">
            <w:pPr>
              <w:rPr>
                <w:rFonts w:cstheme="minorHAnsi"/>
                <w:sz w:val="18"/>
                <w:szCs w:val="18"/>
              </w:rPr>
            </w:pPr>
          </w:p>
        </w:tc>
      </w:tr>
      <w:tr w:rsidR="00F219F8" w:rsidRPr="00BF5AED" w14:paraId="659D4995" w14:textId="77777777" w:rsidTr="000D74BE">
        <w:tc>
          <w:tcPr>
            <w:tcW w:w="221" w:type="pct"/>
          </w:tcPr>
          <w:p w14:paraId="581390D5" w14:textId="77777777" w:rsidR="00E265C1" w:rsidRPr="00BF5AED" w:rsidRDefault="00E265C1" w:rsidP="00BE3117">
            <w:pPr>
              <w:jc w:val="center"/>
              <w:rPr>
                <w:rFonts w:cstheme="minorHAnsi"/>
                <w:sz w:val="18"/>
                <w:szCs w:val="18"/>
              </w:rPr>
            </w:pPr>
          </w:p>
        </w:tc>
        <w:tc>
          <w:tcPr>
            <w:tcW w:w="498" w:type="pct"/>
          </w:tcPr>
          <w:p w14:paraId="01A82FF9" w14:textId="547FFEFF" w:rsidR="00E265C1" w:rsidRPr="00BF5AED" w:rsidRDefault="00BD079F" w:rsidP="00BE3117">
            <w:pPr>
              <w:jc w:val="center"/>
              <w:rPr>
                <w:rFonts w:cstheme="minorHAnsi"/>
                <w:sz w:val="18"/>
                <w:szCs w:val="18"/>
              </w:rPr>
            </w:pPr>
            <w:r>
              <w:rPr>
                <w:rFonts w:cstheme="minorHAnsi"/>
                <w:sz w:val="18"/>
                <w:szCs w:val="18"/>
              </w:rPr>
              <w:t>9/11</w:t>
            </w:r>
            <w:r w:rsidR="00E265C1" w:rsidRPr="00BF5AED">
              <w:rPr>
                <w:rFonts w:cstheme="minorHAnsi"/>
                <w:sz w:val="18"/>
                <w:szCs w:val="18"/>
              </w:rPr>
              <w:t>/2024</w:t>
            </w:r>
          </w:p>
        </w:tc>
        <w:tc>
          <w:tcPr>
            <w:tcW w:w="2805" w:type="pct"/>
          </w:tcPr>
          <w:p w14:paraId="571CFD23" w14:textId="310E957A" w:rsidR="00E265C1" w:rsidRPr="00BF5AED" w:rsidRDefault="00E265C1" w:rsidP="00BE3117">
            <w:pPr>
              <w:rPr>
                <w:rFonts w:cstheme="minorHAnsi"/>
                <w:sz w:val="18"/>
                <w:szCs w:val="18"/>
              </w:rPr>
            </w:pPr>
            <w:r w:rsidRPr="00BF5AED">
              <w:rPr>
                <w:rFonts w:cstheme="minorHAnsi"/>
                <w:sz w:val="18"/>
                <w:szCs w:val="18"/>
              </w:rPr>
              <w:t xml:space="preserve">Start: Enhanced Ballot ready for set up and emailing UOCAVA and </w:t>
            </w:r>
            <w:r w:rsidR="00A00F0E" w:rsidRPr="00BF5AED">
              <w:rPr>
                <w:rFonts w:cstheme="minorHAnsi"/>
                <w:sz w:val="18"/>
                <w:szCs w:val="18"/>
              </w:rPr>
              <w:t>print disabled</w:t>
            </w:r>
            <w:r w:rsidRPr="00BF5AED">
              <w:rPr>
                <w:rFonts w:cstheme="minorHAnsi"/>
                <w:sz w:val="18"/>
                <w:szCs w:val="18"/>
              </w:rPr>
              <w:t xml:space="preserve"> ballots. (</w:t>
            </w:r>
            <w:r w:rsidRPr="00BF5AED">
              <w:rPr>
                <w:rFonts w:cstheme="minorHAnsi"/>
                <w:i/>
                <w:iCs/>
                <w:sz w:val="18"/>
                <w:szCs w:val="18"/>
              </w:rPr>
              <w:t>This is a goal.</w:t>
            </w:r>
            <w:r w:rsidRPr="00BF5AED">
              <w:rPr>
                <w:rFonts w:cstheme="minorHAnsi"/>
                <w:sz w:val="18"/>
                <w:szCs w:val="18"/>
              </w:rPr>
              <w:t xml:space="preserve"> ELECT will notify localities once Enhanced Ballot is ready.)</w:t>
            </w:r>
          </w:p>
          <w:p w14:paraId="2C4508D9" w14:textId="7CC2083A" w:rsidR="00E265C1" w:rsidRPr="00BF5AED" w:rsidRDefault="00E265C1" w:rsidP="00BE3117">
            <w:pPr>
              <w:rPr>
                <w:rFonts w:cstheme="minorHAnsi"/>
                <w:sz w:val="18"/>
                <w:szCs w:val="18"/>
              </w:rPr>
            </w:pPr>
          </w:p>
        </w:tc>
        <w:tc>
          <w:tcPr>
            <w:tcW w:w="1476" w:type="pct"/>
          </w:tcPr>
          <w:p w14:paraId="6F7138CF" w14:textId="77777777" w:rsidR="00E265C1" w:rsidRPr="00BF5AED" w:rsidRDefault="00E265C1" w:rsidP="00BF5AED">
            <w:pPr>
              <w:rPr>
                <w:rFonts w:cstheme="minorHAnsi"/>
                <w:sz w:val="18"/>
                <w:szCs w:val="18"/>
              </w:rPr>
            </w:pPr>
          </w:p>
        </w:tc>
      </w:tr>
      <w:tr w:rsidR="00F219F8" w:rsidRPr="00BF5AED" w14:paraId="01600736" w14:textId="77777777" w:rsidTr="000D74BE">
        <w:tc>
          <w:tcPr>
            <w:tcW w:w="221" w:type="pct"/>
          </w:tcPr>
          <w:p w14:paraId="28BB013B" w14:textId="77777777" w:rsidR="00E265C1" w:rsidRPr="00BF5AED" w:rsidRDefault="00E265C1" w:rsidP="00BE3117">
            <w:pPr>
              <w:jc w:val="center"/>
              <w:rPr>
                <w:rFonts w:cstheme="minorHAnsi"/>
                <w:sz w:val="18"/>
                <w:szCs w:val="18"/>
              </w:rPr>
            </w:pPr>
          </w:p>
        </w:tc>
        <w:tc>
          <w:tcPr>
            <w:tcW w:w="498" w:type="pct"/>
          </w:tcPr>
          <w:p w14:paraId="292AF240" w14:textId="7F61485A" w:rsidR="00E265C1" w:rsidRPr="00BF5AED" w:rsidRDefault="00BD079F" w:rsidP="00BE3117">
            <w:pPr>
              <w:jc w:val="center"/>
              <w:rPr>
                <w:rFonts w:cstheme="minorHAnsi"/>
                <w:sz w:val="18"/>
                <w:szCs w:val="18"/>
              </w:rPr>
            </w:pPr>
            <w:r>
              <w:rPr>
                <w:rFonts w:cstheme="minorHAnsi"/>
                <w:sz w:val="18"/>
                <w:szCs w:val="18"/>
              </w:rPr>
              <w:t>9/11</w:t>
            </w:r>
            <w:r w:rsidR="00E265C1" w:rsidRPr="00BF5AED">
              <w:rPr>
                <w:rFonts w:cstheme="minorHAnsi"/>
                <w:sz w:val="18"/>
                <w:szCs w:val="18"/>
              </w:rPr>
              <w:t>/2024</w:t>
            </w:r>
          </w:p>
        </w:tc>
        <w:tc>
          <w:tcPr>
            <w:tcW w:w="2805" w:type="pct"/>
          </w:tcPr>
          <w:p w14:paraId="3BA2A53E" w14:textId="77777777" w:rsidR="00E265C1" w:rsidRPr="00BF5AED" w:rsidRDefault="00E265C1" w:rsidP="00BE3117">
            <w:pPr>
              <w:rPr>
                <w:rFonts w:cstheme="minorHAnsi"/>
                <w:sz w:val="18"/>
                <w:szCs w:val="18"/>
              </w:rPr>
            </w:pPr>
            <w:r w:rsidRPr="00BF5AED">
              <w:rPr>
                <w:rFonts w:cstheme="minorHAnsi"/>
                <w:sz w:val="18"/>
                <w:szCs w:val="18"/>
              </w:rPr>
              <w:t>Start: Enhanced Results ready for verification and testing. (</w:t>
            </w:r>
            <w:r w:rsidRPr="00BF5AED">
              <w:rPr>
                <w:rFonts w:cstheme="minorHAnsi"/>
                <w:i/>
                <w:iCs/>
                <w:sz w:val="18"/>
                <w:szCs w:val="18"/>
              </w:rPr>
              <w:t>This is a goal.</w:t>
            </w:r>
            <w:r w:rsidRPr="00BF5AED">
              <w:rPr>
                <w:rFonts w:cstheme="minorHAnsi"/>
                <w:sz w:val="18"/>
                <w:szCs w:val="18"/>
              </w:rPr>
              <w:t xml:space="preserve"> ELECT will notify localities once Enhanced Results is ready.)</w:t>
            </w:r>
          </w:p>
          <w:p w14:paraId="6F9C5578" w14:textId="0396F031" w:rsidR="00E265C1" w:rsidRPr="00BF5AED" w:rsidRDefault="00E265C1" w:rsidP="00BE3117">
            <w:pPr>
              <w:rPr>
                <w:rFonts w:cstheme="minorHAnsi"/>
                <w:sz w:val="18"/>
                <w:szCs w:val="18"/>
              </w:rPr>
            </w:pPr>
          </w:p>
        </w:tc>
        <w:tc>
          <w:tcPr>
            <w:tcW w:w="1476" w:type="pct"/>
          </w:tcPr>
          <w:p w14:paraId="5B87BCBA" w14:textId="77777777" w:rsidR="00E265C1" w:rsidRPr="00BF5AED" w:rsidRDefault="00E265C1" w:rsidP="00BF5AED">
            <w:pPr>
              <w:rPr>
                <w:rFonts w:cstheme="minorHAnsi"/>
                <w:sz w:val="18"/>
                <w:szCs w:val="18"/>
              </w:rPr>
            </w:pPr>
          </w:p>
        </w:tc>
      </w:tr>
      <w:tr w:rsidR="00F219F8" w:rsidRPr="00BF5AED" w14:paraId="0B5C0A09" w14:textId="77777777" w:rsidTr="000D74BE">
        <w:tc>
          <w:tcPr>
            <w:tcW w:w="221" w:type="pct"/>
          </w:tcPr>
          <w:p w14:paraId="4901EE14" w14:textId="77777777" w:rsidR="0070299C" w:rsidRPr="00BF5AED" w:rsidRDefault="0070299C" w:rsidP="000640EB">
            <w:pPr>
              <w:jc w:val="center"/>
              <w:rPr>
                <w:rFonts w:cstheme="minorHAnsi"/>
                <w:sz w:val="18"/>
                <w:szCs w:val="18"/>
              </w:rPr>
            </w:pPr>
          </w:p>
        </w:tc>
        <w:tc>
          <w:tcPr>
            <w:tcW w:w="498" w:type="pct"/>
          </w:tcPr>
          <w:p w14:paraId="6A174B5B" w14:textId="04586F14" w:rsidR="0070299C" w:rsidRPr="00BF5AED" w:rsidRDefault="00BD079F" w:rsidP="000640EB">
            <w:pPr>
              <w:jc w:val="center"/>
              <w:rPr>
                <w:rFonts w:cstheme="minorHAnsi"/>
                <w:sz w:val="18"/>
                <w:szCs w:val="18"/>
              </w:rPr>
            </w:pPr>
            <w:r>
              <w:rPr>
                <w:rFonts w:cstheme="minorHAnsi"/>
                <w:sz w:val="18"/>
                <w:szCs w:val="18"/>
              </w:rPr>
              <w:t>9/19</w:t>
            </w:r>
            <w:r w:rsidR="0070299C" w:rsidRPr="00BF5AED">
              <w:rPr>
                <w:rFonts w:cstheme="minorHAnsi"/>
                <w:sz w:val="18"/>
                <w:szCs w:val="18"/>
              </w:rPr>
              <w:t>/2024</w:t>
            </w:r>
          </w:p>
        </w:tc>
        <w:tc>
          <w:tcPr>
            <w:tcW w:w="2805" w:type="pct"/>
          </w:tcPr>
          <w:p w14:paraId="1AB2D6F3" w14:textId="77777777" w:rsidR="0070299C" w:rsidRPr="00BF5AED" w:rsidRDefault="0070299C" w:rsidP="000640EB">
            <w:pPr>
              <w:rPr>
                <w:rFonts w:cstheme="minorHAnsi"/>
                <w:sz w:val="18"/>
                <w:szCs w:val="18"/>
              </w:rPr>
            </w:pPr>
            <w:r w:rsidRPr="00BF5AED">
              <w:rPr>
                <w:rFonts w:cstheme="minorHAnsi"/>
                <w:b/>
                <w:bCs/>
                <w:color w:val="FF0000"/>
                <w:sz w:val="18"/>
                <w:szCs w:val="18"/>
              </w:rPr>
              <w:t>Deadline:</w:t>
            </w:r>
            <w:r w:rsidRPr="00BF5AED">
              <w:rPr>
                <w:rFonts w:cstheme="minorHAnsi"/>
                <w:sz w:val="18"/>
                <w:szCs w:val="18"/>
              </w:rPr>
              <w:t xml:space="preserve"> Last day for L&amp;A voting systems and EPB testing before absentee voting. Absentee voting equipment custodian(s) must be appointed prior to testing absentee voting equipment.</w:t>
            </w:r>
          </w:p>
          <w:p w14:paraId="4BA5B04A" w14:textId="77777777" w:rsidR="0070299C" w:rsidRPr="00BF5AED" w:rsidRDefault="0070299C" w:rsidP="0070299C">
            <w:pPr>
              <w:rPr>
                <w:rFonts w:cstheme="minorHAnsi"/>
                <w:sz w:val="18"/>
                <w:szCs w:val="18"/>
              </w:rPr>
            </w:pPr>
          </w:p>
        </w:tc>
        <w:tc>
          <w:tcPr>
            <w:tcW w:w="1476" w:type="pct"/>
          </w:tcPr>
          <w:p w14:paraId="2E68F3C1" w14:textId="77777777" w:rsidR="0070299C" w:rsidRPr="00BF5AED" w:rsidRDefault="0070299C" w:rsidP="00BF5AED">
            <w:pPr>
              <w:rPr>
                <w:rFonts w:cstheme="minorHAnsi"/>
                <w:sz w:val="18"/>
                <w:szCs w:val="18"/>
              </w:rPr>
            </w:pPr>
          </w:p>
        </w:tc>
      </w:tr>
      <w:tr w:rsidR="00F219F8" w:rsidRPr="00BF5AED" w14:paraId="0890EBDF" w14:textId="77777777" w:rsidTr="000D74BE">
        <w:tc>
          <w:tcPr>
            <w:tcW w:w="221" w:type="pct"/>
          </w:tcPr>
          <w:p w14:paraId="24B55A20" w14:textId="77777777" w:rsidR="00BE3117" w:rsidRPr="00BF5AED" w:rsidRDefault="00BE3117" w:rsidP="00BE3117">
            <w:pPr>
              <w:jc w:val="center"/>
              <w:rPr>
                <w:rFonts w:cstheme="minorHAnsi"/>
                <w:sz w:val="18"/>
                <w:szCs w:val="18"/>
              </w:rPr>
            </w:pPr>
          </w:p>
        </w:tc>
        <w:tc>
          <w:tcPr>
            <w:tcW w:w="498" w:type="pct"/>
          </w:tcPr>
          <w:p w14:paraId="5C4F3E49" w14:textId="1DB90BDB" w:rsidR="00BE3117" w:rsidRPr="00BF5AED" w:rsidRDefault="00BD079F" w:rsidP="00BE3117">
            <w:pPr>
              <w:jc w:val="center"/>
              <w:rPr>
                <w:rFonts w:cstheme="minorHAnsi"/>
                <w:sz w:val="18"/>
                <w:szCs w:val="18"/>
              </w:rPr>
            </w:pPr>
            <w:r>
              <w:rPr>
                <w:rFonts w:cstheme="minorHAnsi"/>
                <w:sz w:val="18"/>
                <w:szCs w:val="18"/>
              </w:rPr>
              <w:t>9/19</w:t>
            </w:r>
            <w:r w:rsidR="00BE3117" w:rsidRPr="00BF5AED">
              <w:rPr>
                <w:rFonts w:cstheme="minorHAnsi"/>
                <w:sz w:val="18"/>
                <w:szCs w:val="18"/>
              </w:rPr>
              <w:t>/2024</w:t>
            </w:r>
          </w:p>
        </w:tc>
        <w:tc>
          <w:tcPr>
            <w:tcW w:w="2805" w:type="pct"/>
          </w:tcPr>
          <w:p w14:paraId="78600D30" w14:textId="77777777" w:rsidR="00122098" w:rsidRPr="00BF5AED" w:rsidRDefault="00122098" w:rsidP="00122098">
            <w:pPr>
              <w:rPr>
                <w:rFonts w:cstheme="minorHAnsi"/>
                <w:sz w:val="18"/>
                <w:szCs w:val="18"/>
              </w:rPr>
            </w:pPr>
            <w:r w:rsidRPr="00BF5AED">
              <w:rPr>
                <w:rFonts w:cstheme="minorHAnsi"/>
                <w:b/>
                <w:bCs/>
                <w:color w:val="4472C4" w:themeColor="accent1"/>
                <w:sz w:val="18"/>
                <w:szCs w:val="18"/>
              </w:rPr>
              <w:t>Survey Due</w:t>
            </w:r>
            <w:r w:rsidRPr="00BF5AED">
              <w:rPr>
                <w:rFonts w:cstheme="minorHAnsi"/>
                <w:sz w:val="18"/>
                <w:szCs w:val="18"/>
              </w:rPr>
              <w:t xml:space="preserve">: Must certify L&amp;A testing for voting machines and EPBs to ELECT. </w:t>
            </w:r>
          </w:p>
          <w:p w14:paraId="67156D5B" w14:textId="0C4F726C" w:rsidR="004C213D" w:rsidRPr="00BF5AED" w:rsidRDefault="004C213D" w:rsidP="00BE3117">
            <w:pPr>
              <w:rPr>
                <w:rFonts w:cstheme="minorHAnsi"/>
                <w:sz w:val="18"/>
                <w:szCs w:val="18"/>
              </w:rPr>
            </w:pPr>
          </w:p>
        </w:tc>
        <w:tc>
          <w:tcPr>
            <w:tcW w:w="1476" w:type="pct"/>
          </w:tcPr>
          <w:p w14:paraId="76FAA4CB" w14:textId="77777777" w:rsidR="00BE3117" w:rsidRPr="00BF5AED" w:rsidRDefault="00BE3117" w:rsidP="00BF5AED">
            <w:pPr>
              <w:rPr>
                <w:rFonts w:cstheme="minorHAnsi"/>
                <w:sz w:val="18"/>
                <w:szCs w:val="18"/>
              </w:rPr>
            </w:pPr>
          </w:p>
        </w:tc>
      </w:tr>
      <w:tr w:rsidR="00F219F8" w:rsidRPr="00BF5AED" w14:paraId="5DDD907D" w14:textId="77777777" w:rsidTr="000D74BE">
        <w:tc>
          <w:tcPr>
            <w:tcW w:w="221" w:type="pct"/>
          </w:tcPr>
          <w:p w14:paraId="3AB581AF" w14:textId="77777777" w:rsidR="00BE3117" w:rsidRPr="00BF5AED" w:rsidRDefault="00BE3117" w:rsidP="00BE3117">
            <w:pPr>
              <w:jc w:val="center"/>
              <w:rPr>
                <w:rFonts w:cstheme="minorHAnsi"/>
                <w:sz w:val="18"/>
                <w:szCs w:val="18"/>
              </w:rPr>
            </w:pPr>
          </w:p>
        </w:tc>
        <w:tc>
          <w:tcPr>
            <w:tcW w:w="498" w:type="pct"/>
          </w:tcPr>
          <w:p w14:paraId="603CEED7" w14:textId="533695E2" w:rsidR="00BE3117" w:rsidRPr="00BF5AED" w:rsidRDefault="00BD079F" w:rsidP="00BE3117">
            <w:pPr>
              <w:jc w:val="center"/>
              <w:rPr>
                <w:rFonts w:cstheme="minorHAnsi"/>
                <w:sz w:val="18"/>
                <w:szCs w:val="18"/>
              </w:rPr>
            </w:pPr>
            <w:r>
              <w:rPr>
                <w:rFonts w:cstheme="minorHAnsi"/>
                <w:sz w:val="18"/>
                <w:szCs w:val="18"/>
              </w:rPr>
              <w:t>9/20</w:t>
            </w:r>
            <w:r w:rsidR="00BE3117" w:rsidRPr="00BF5AED">
              <w:rPr>
                <w:rFonts w:cstheme="minorHAnsi"/>
                <w:sz w:val="18"/>
                <w:szCs w:val="18"/>
              </w:rPr>
              <w:t>/2024</w:t>
            </w:r>
          </w:p>
        </w:tc>
        <w:tc>
          <w:tcPr>
            <w:tcW w:w="2805" w:type="pct"/>
          </w:tcPr>
          <w:p w14:paraId="400BDD37" w14:textId="7B978926" w:rsidR="00BE3117" w:rsidRPr="00BF5AED" w:rsidRDefault="00BE3117" w:rsidP="00BE3117">
            <w:pPr>
              <w:rPr>
                <w:rFonts w:cstheme="minorHAnsi"/>
                <w:sz w:val="18"/>
                <w:szCs w:val="18"/>
              </w:rPr>
            </w:pPr>
            <w:r w:rsidRPr="00BF5AED">
              <w:rPr>
                <w:rFonts w:cstheme="minorHAnsi"/>
                <w:sz w:val="18"/>
                <w:szCs w:val="18"/>
              </w:rPr>
              <w:t xml:space="preserve">Start: </w:t>
            </w:r>
            <w:r w:rsidR="00122098" w:rsidRPr="00BF5AED">
              <w:rPr>
                <w:rFonts w:cstheme="minorHAnsi"/>
                <w:sz w:val="18"/>
                <w:szCs w:val="18"/>
              </w:rPr>
              <w:t>Absentee and Early Voting</w:t>
            </w:r>
          </w:p>
          <w:p w14:paraId="1CA386E6" w14:textId="47B7DC72" w:rsidR="004C213D" w:rsidRPr="00BF5AED" w:rsidRDefault="004C213D" w:rsidP="00BE3117">
            <w:pPr>
              <w:rPr>
                <w:rFonts w:cstheme="minorHAnsi"/>
                <w:sz w:val="18"/>
                <w:szCs w:val="18"/>
              </w:rPr>
            </w:pPr>
          </w:p>
        </w:tc>
        <w:tc>
          <w:tcPr>
            <w:tcW w:w="1476" w:type="pct"/>
          </w:tcPr>
          <w:p w14:paraId="2D4C296A" w14:textId="77777777" w:rsidR="00BE3117" w:rsidRPr="00BF5AED" w:rsidRDefault="00BE3117" w:rsidP="00BF5AED">
            <w:pPr>
              <w:rPr>
                <w:rFonts w:cstheme="minorHAnsi"/>
                <w:sz w:val="18"/>
                <w:szCs w:val="18"/>
              </w:rPr>
            </w:pPr>
          </w:p>
        </w:tc>
      </w:tr>
      <w:tr w:rsidR="00F219F8" w:rsidRPr="00BF5AED" w14:paraId="7B90372E" w14:textId="77777777" w:rsidTr="000D74BE">
        <w:tc>
          <w:tcPr>
            <w:tcW w:w="221" w:type="pct"/>
          </w:tcPr>
          <w:p w14:paraId="17FCE21B" w14:textId="77777777" w:rsidR="00BE3117" w:rsidRPr="00BF5AED" w:rsidRDefault="00BE3117" w:rsidP="00BE3117">
            <w:pPr>
              <w:jc w:val="center"/>
              <w:rPr>
                <w:rFonts w:cstheme="minorHAnsi"/>
                <w:sz w:val="18"/>
                <w:szCs w:val="18"/>
              </w:rPr>
            </w:pPr>
          </w:p>
        </w:tc>
        <w:tc>
          <w:tcPr>
            <w:tcW w:w="498" w:type="pct"/>
          </w:tcPr>
          <w:p w14:paraId="5B7ADF5A" w14:textId="332D1A1C" w:rsidR="00BE3117" w:rsidRPr="00BF5AED" w:rsidRDefault="00BD079F" w:rsidP="00BE3117">
            <w:pPr>
              <w:jc w:val="center"/>
              <w:rPr>
                <w:rFonts w:cstheme="minorHAnsi"/>
                <w:sz w:val="18"/>
                <w:szCs w:val="18"/>
              </w:rPr>
            </w:pPr>
            <w:r>
              <w:rPr>
                <w:rFonts w:cstheme="minorHAnsi"/>
                <w:sz w:val="18"/>
                <w:szCs w:val="18"/>
              </w:rPr>
              <w:t>9/20</w:t>
            </w:r>
            <w:r w:rsidR="00BE3117" w:rsidRPr="00BF5AED">
              <w:rPr>
                <w:rFonts w:cstheme="minorHAnsi"/>
                <w:sz w:val="18"/>
                <w:szCs w:val="18"/>
              </w:rPr>
              <w:t>/2024</w:t>
            </w:r>
          </w:p>
        </w:tc>
        <w:tc>
          <w:tcPr>
            <w:tcW w:w="2805" w:type="pct"/>
          </w:tcPr>
          <w:p w14:paraId="0D364300" w14:textId="1D344998" w:rsidR="00BE3117" w:rsidRPr="00BF5AED" w:rsidRDefault="00BE3117" w:rsidP="00BE3117">
            <w:pPr>
              <w:rPr>
                <w:rFonts w:cstheme="minorHAnsi"/>
                <w:sz w:val="18"/>
                <w:szCs w:val="18"/>
              </w:rPr>
            </w:pPr>
            <w:r w:rsidRPr="00BF5AED">
              <w:rPr>
                <w:rFonts w:cstheme="minorHAnsi"/>
                <w:b/>
                <w:bCs/>
                <w:color w:val="4472C4" w:themeColor="accent1"/>
                <w:sz w:val="18"/>
                <w:szCs w:val="18"/>
              </w:rPr>
              <w:t>Survey Due</w:t>
            </w:r>
            <w:r w:rsidRPr="00BF5AED">
              <w:rPr>
                <w:rFonts w:cstheme="minorHAnsi"/>
                <w:sz w:val="18"/>
                <w:szCs w:val="18"/>
              </w:rPr>
              <w:t>: AB Compliance Survey</w:t>
            </w:r>
          </w:p>
          <w:p w14:paraId="13D76CB8" w14:textId="68712460" w:rsidR="004C213D" w:rsidRPr="00BF5AED" w:rsidRDefault="004C213D" w:rsidP="00BE3117">
            <w:pPr>
              <w:rPr>
                <w:rFonts w:cstheme="minorHAnsi"/>
                <w:sz w:val="18"/>
                <w:szCs w:val="18"/>
              </w:rPr>
            </w:pPr>
          </w:p>
        </w:tc>
        <w:tc>
          <w:tcPr>
            <w:tcW w:w="1476" w:type="pct"/>
          </w:tcPr>
          <w:p w14:paraId="27A4E274" w14:textId="77777777" w:rsidR="00BE3117" w:rsidRPr="00BF5AED" w:rsidRDefault="00BE3117" w:rsidP="00BF5AED">
            <w:pPr>
              <w:rPr>
                <w:rFonts w:cstheme="minorHAnsi"/>
                <w:sz w:val="18"/>
                <w:szCs w:val="18"/>
              </w:rPr>
            </w:pPr>
          </w:p>
        </w:tc>
      </w:tr>
      <w:tr w:rsidR="00F219F8" w:rsidRPr="00BF5AED" w14:paraId="7B0B896C" w14:textId="77777777" w:rsidTr="000D74BE">
        <w:tc>
          <w:tcPr>
            <w:tcW w:w="221" w:type="pct"/>
          </w:tcPr>
          <w:p w14:paraId="66A1E502" w14:textId="77777777" w:rsidR="00BE3117" w:rsidRPr="00BF5AED" w:rsidRDefault="00BE3117" w:rsidP="00BE3117">
            <w:pPr>
              <w:jc w:val="center"/>
              <w:rPr>
                <w:rFonts w:cstheme="minorHAnsi"/>
                <w:sz w:val="18"/>
                <w:szCs w:val="18"/>
              </w:rPr>
            </w:pPr>
          </w:p>
        </w:tc>
        <w:tc>
          <w:tcPr>
            <w:tcW w:w="498" w:type="pct"/>
          </w:tcPr>
          <w:p w14:paraId="6BDB5CF5" w14:textId="71E93F55" w:rsidR="00BE3117" w:rsidRPr="00BF5AED" w:rsidRDefault="00BD079F" w:rsidP="00BE3117">
            <w:pPr>
              <w:jc w:val="center"/>
              <w:rPr>
                <w:rFonts w:cstheme="minorHAnsi"/>
                <w:sz w:val="18"/>
                <w:szCs w:val="18"/>
              </w:rPr>
            </w:pPr>
            <w:r>
              <w:rPr>
                <w:rFonts w:cstheme="minorHAnsi"/>
                <w:sz w:val="18"/>
                <w:szCs w:val="18"/>
              </w:rPr>
              <w:t>9/27</w:t>
            </w:r>
            <w:r w:rsidR="00BE3117" w:rsidRPr="00BF5AED">
              <w:rPr>
                <w:rFonts w:cstheme="minorHAnsi"/>
                <w:sz w:val="18"/>
                <w:szCs w:val="18"/>
              </w:rPr>
              <w:t>/2024</w:t>
            </w:r>
          </w:p>
        </w:tc>
        <w:tc>
          <w:tcPr>
            <w:tcW w:w="2805" w:type="pct"/>
          </w:tcPr>
          <w:p w14:paraId="598A1E09" w14:textId="4B5D9AEA" w:rsidR="004C213D" w:rsidRPr="00BF5AED" w:rsidRDefault="00BE3117" w:rsidP="00BE3117">
            <w:pPr>
              <w:rPr>
                <w:rFonts w:cstheme="minorHAnsi"/>
                <w:sz w:val="18"/>
                <w:szCs w:val="18"/>
              </w:rPr>
            </w:pPr>
            <w:r w:rsidRPr="00BF5AED">
              <w:rPr>
                <w:rFonts w:cstheme="minorHAnsi"/>
                <w:b/>
                <w:bCs/>
                <w:color w:val="4472C4" w:themeColor="accent1"/>
                <w:sz w:val="18"/>
                <w:szCs w:val="18"/>
              </w:rPr>
              <w:t>Survey Due</w:t>
            </w:r>
            <w:r w:rsidRPr="00BF5AED">
              <w:rPr>
                <w:rFonts w:cstheme="minorHAnsi"/>
                <w:sz w:val="18"/>
                <w:szCs w:val="18"/>
              </w:rPr>
              <w:t>: Election Setup Verification Survey (VERIS and ENR)</w:t>
            </w:r>
            <w:r w:rsidRPr="00BF5AED">
              <w:rPr>
                <w:rFonts w:cstheme="minorHAnsi"/>
                <w:sz w:val="18"/>
                <w:szCs w:val="18"/>
              </w:rPr>
              <w:br/>
            </w:r>
          </w:p>
        </w:tc>
        <w:tc>
          <w:tcPr>
            <w:tcW w:w="1476" w:type="pct"/>
          </w:tcPr>
          <w:p w14:paraId="33DE87C6" w14:textId="77777777" w:rsidR="00BE3117" w:rsidRPr="00BF5AED" w:rsidRDefault="00BE3117" w:rsidP="00BF5AED">
            <w:pPr>
              <w:rPr>
                <w:rFonts w:cstheme="minorHAnsi"/>
                <w:sz w:val="18"/>
                <w:szCs w:val="18"/>
              </w:rPr>
            </w:pPr>
          </w:p>
        </w:tc>
      </w:tr>
      <w:tr w:rsidR="00F219F8" w:rsidRPr="00BF5AED" w14:paraId="29FBAC59" w14:textId="77777777" w:rsidTr="000D74BE">
        <w:tc>
          <w:tcPr>
            <w:tcW w:w="221" w:type="pct"/>
          </w:tcPr>
          <w:p w14:paraId="04A3F3EB" w14:textId="77777777" w:rsidR="00BE3117" w:rsidRPr="00BF5AED" w:rsidRDefault="00BE3117" w:rsidP="00BE3117">
            <w:pPr>
              <w:jc w:val="center"/>
              <w:rPr>
                <w:rFonts w:cstheme="minorHAnsi"/>
                <w:sz w:val="18"/>
                <w:szCs w:val="18"/>
              </w:rPr>
            </w:pPr>
          </w:p>
        </w:tc>
        <w:tc>
          <w:tcPr>
            <w:tcW w:w="498" w:type="pct"/>
          </w:tcPr>
          <w:p w14:paraId="20D11F44" w14:textId="6994D4F1" w:rsidR="00BE3117" w:rsidRPr="00BF5AED" w:rsidRDefault="00BD079F" w:rsidP="00BE3117">
            <w:pPr>
              <w:jc w:val="center"/>
              <w:rPr>
                <w:rFonts w:cstheme="minorHAnsi"/>
                <w:sz w:val="18"/>
                <w:szCs w:val="18"/>
              </w:rPr>
            </w:pPr>
            <w:r>
              <w:rPr>
                <w:rFonts w:cstheme="minorHAnsi"/>
                <w:sz w:val="18"/>
                <w:szCs w:val="18"/>
              </w:rPr>
              <w:t>10/4</w:t>
            </w:r>
            <w:r w:rsidR="00BE3117" w:rsidRPr="00BF5AED">
              <w:rPr>
                <w:rFonts w:cstheme="minorHAnsi"/>
                <w:sz w:val="18"/>
                <w:szCs w:val="18"/>
              </w:rPr>
              <w:t>/2024</w:t>
            </w:r>
          </w:p>
        </w:tc>
        <w:tc>
          <w:tcPr>
            <w:tcW w:w="2805" w:type="pct"/>
          </w:tcPr>
          <w:p w14:paraId="46C60C20" w14:textId="77777777" w:rsidR="00BE3117" w:rsidRPr="00BF5AED" w:rsidRDefault="00BE3117" w:rsidP="00BE3117">
            <w:pPr>
              <w:rPr>
                <w:rFonts w:cstheme="minorHAnsi"/>
                <w:sz w:val="18"/>
                <w:szCs w:val="18"/>
              </w:rPr>
            </w:pPr>
            <w:r w:rsidRPr="00BF5AED">
              <w:rPr>
                <w:rFonts w:cstheme="minorHAnsi"/>
                <w:b/>
                <w:bCs/>
                <w:color w:val="FF0000"/>
                <w:sz w:val="18"/>
                <w:szCs w:val="18"/>
              </w:rPr>
              <w:t>Deadline:</w:t>
            </w:r>
            <w:r w:rsidRPr="00BF5AED">
              <w:rPr>
                <w:rFonts w:cstheme="minorHAnsi"/>
                <w:sz w:val="18"/>
                <w:szCs w:val="18"/>
              </w:rPr>
              <w:t xml:space="preserve"> GR to give notice of date, hours, and locations for final day of voter registration.</w:t>
            </w:r>
          </w:p>
          <w:p w14:paraId="11A94394" w14:textId="4043DA93" w:rsidR="004C213D" w:rsidRPr="00BF5AED" w:rsidRDefault="004C213D" w:rsidP="00BE3117">
            <w:pPr>
              <w:rPr>
                <w:rFonts w:cstheme="minorHAnsi"/>
                <w:sz w:val="18"/>
                <w:szCs w:val="18"/>
              </w:rPr>
            </w:pPr>
          </w:p>
        </w:tc>
        <w:tc>
          <w:tcPr>
            <w:tcW w:w="1476" w:type="pct"/>
          </w:tcPr>
          <w:p w14:paraId="79220A8D" w14:textId="77777777" w:rsidR="00BE3117" w:rsidRPr="00BF5AED" w:rsidRDefault="00BE3117" w:rsidP="00BF5AED">
            <w:pPr>
              <w:rPr>
                <w:rFonts w:cstheme="minorHAnsi"/>
                <w:sz w:val="18"/>
                <w:szCs w:val="18"/>
              </w:rPr>
            </w:pPr>
          </w:p>
        </w:tc>
      </w:tr>
      <w:tr w:rsidR="00F219F8" w:rsidRPr="00BF5AED" w14:paraId="598B0AFC" w14:textId="77777777" w:rsidTr="000D74BE">
        <w:tc>
          <w:tcPr>
            <w:tcW w:w="221" w:type="pct"/>
          </w:tcPr>
          <w:p w14:paraId="370FA62D" w14:textId="77777777" w:rsidR="00BE3117" w:rsidRPr="00BF5AED" w:rsidRDefault="00BE3117" w:rsidP="00BE3117">
            <w:pPr>
              <w:jc w:val="center"/>
              <w:rPr>
                <w:rFonts w:cstheme="minorHAnsi"/>
                <w:sz w:val="18"/>
                <w:szCs w:val="18"/>
              </w:rPr>
            </w:pPr>
          </w:p>
        </w:tc>
        <w:tc>
          <w:tcPr>
            <w:tcW w:w="498" w:type="pct"/>
          </w:tcPr>
          <w:p w14:paraId="6E66F000" w14:textId="33963283" w:rsidR="00BE3117" w:rsidRPr="00BF5AED" w:rsidRDefault="00BD079F" w:rsidP="00BE3117">
            <w:pPr>
              <w:jc w:val="center"/>
              <w:rPr>
                <w:rFonts w:cstheme="minorHAnsi"/>
                <w:sz w:val="18"/>
                <w:szCs w:val="18"/>
              </w:rPr>
            </w:pPr>
            <w:r>
              <w:rPr>
                <w:rFonts w:cstheme="minorHAnsi"/>
                <w:sz w:val="18"/>
                <w:szCs w:val="18"/>
              </w:rPr>
              <w:t>10/6</w:t>
            </w:r>
            <w:r w:rsidR="00BE3117" w:rsidRPr="00BF5AED">
              <w:rPr>
                <w:rFonts w:cstheme="minorHAnsi"/>
                <w:sz w:val="18"/>
                <w:szCs w:val="18"/>
              </w:rPr>
              <w:t>/2024</w:t>
            </w:r>
          </w:p>
        </w:tc>
        <w:tc>
          <w:tcPr>
            <w:tcW w:w="2805" w:type="pct"/>
          </w:tcPr>
          <w:p w14:paraId="7C2F58B8" w14:textId="77777777" w:rsidR="004C213D" w:rsidRPr="00BF5AED" w:rsidRDefault="00122098" w:rsidP="00BE3117">
            <w:pPr>
              <w:rPr>
                <w:rFonts w:cstheme="minorHAnsi"/>
                <w:sz w:val="18"/>
                <w:szCs w:val="18"/>
              </w:rPr>
            </w:pPr>
            <w:r w:rsidRPr="00BF5AED">
              <w:rPr>
                <w:rFonts w:cstheme="minorHAnsi"/>
                <w:sz w:val="18"/>
                <w:szCs w:val="18"/>
              </w:rPr>
              <w:t>Reminder: New officers of election and officers starting a new term must receive training before the first election in which they will be serving. EBs must certify to ELECT all the newly trained officers.</w:t>
            </w:r>
          </w:p>
          <w:p w14:paraId="7E12202A" w14:textId="38B56B10" w:rsidR="00122098" w:rsidRPr="00BF5AED" w:rsidRDefault="00122098" w:rsidP="00BE3117">
            <w:pPr>
              <w:rPr>
                <w:rFonts w:cstheme="minorHAnsi"/>
                <w:sz w:val="18"/>
                <w:szCs w:val="18"/>
              </w:rPr>
            </w:pPr>
          </w:p>
        </w:tc>
        <w:tc>
          <w:tcPr>
            <w:tcW w:w="1476" w:type="pct"/>
          </w:tcPr>
          <w:p w14:paraId="0BA5250D" w14:textId="77777777" w:rsidR="00BE3117" w:rsidRPr="00BF5AED" w:rsidRDefault="00BE3117" w:rsidP="00BF5AED">
            <w:pPr>
              <w:rPr>
                <w:rFonts w:cstheme="minorHAnsi"/>
                <w:sz w:val="18"/>
                <w:szCs w:val="18"/>
              </w:rPr>
            </w:pPr>
          </w:p>
        </w:tc>
      </w:tr>
      <w:tr w:rsidR="00F219F8" w:rsidRPr="00BF5AED" w14:paraId="2ED0CCF1" w14:textId="77777777" w:rsidTr="000D74BE">
        <w:tc>
          <w:tcPr>
            <w:tcW w:w="221" w:type="pct"/>
          </w:tcPr>
          <w:p w14:paraId="46314647" w14:textId="77777777" w:rsidR="00BE3117" w:rsidRPr="00BF5AED" w:rsidRDefault="00BE3117" w:rsidP="00BE3117">
            <w:pPr>
              <w:jc w:val="center"/>
              <w:rPr>
                <w:rFonts w:cstheme="minorHAnsi"/>
                <w:sz w:val="18"/>
                <w:szCs w:val="18"/>
              </w:rPr>
            </w:pPr>
          </w:p>
        </w:tc>
        <w:tc>
          <w:tcPr>
            <w:tcW w:w="498" w:type="pct"/>
          </w:tcPr>
          <w:p w14:paraId="6B61FEBD" w14:textId="449F5CF7" w:rsidR="00BE3117" w:rsidRPr="00BF5AED" w:rsidRDefault="00BD079F" w:rsidP="00BE3117">
            <w:pPr>
              <w:jc w:val="center"/>
              <w:rPr>
                <w:rFonts w:cstheme="minorHAnsi"/>
                <w:sz w:val="18"/>
                <w:szCs w:val="18"/>
              </w:rPr>
            </w:pPr>
            <w:r>
              <w:rPr>
                <w:rFonts w:cstheme="minorHAnsi"/>
                <w:sz w:val="18"/>
                <w:szCs w:val="18"/>
              </w:rPr>
              <w:t>10/6</w:t>
            </w:r>
            <w:r w:rsidR="00BE3117" w:rsidRPr="00BF5AED">
              <w:rPr>
                <w:rFonts w:cstheme="minorHAnsi"/>
                <w:sz w:val="18"/>
                <w:szCs w:val="18"/>
              </w:rPr>
              <w:t>/2024</w:t>
            </w:r>
          </w:p>
        </w:tc>
        <w:tc>
          <w:tcPr>
            <w:tcW w:w="2805" w:type="pct"/>
          </w:tcPr>
          <w:p w14:paraId="6C7BBEF0" w14:textId="77777777" w:rsidR="00BE3117" w:rsidRPr="00BF5AED" w:rsidRDefault="00BE3117" w:rsidP="00BE3117">
            <w:pPr>
              <w:rPr>
                <w:rFonts w:cstheme="minorHAnsi"/>
                <w:sz w:val="18"/>
                <w:szCs w:val="18"/>
              </w:rPr>
            </w:pPr>
            <w:r w:rsidRPr="00BF5AED">
              <w:rPr>
                <w:rFonts w:cstheme="minorHAnsi"/>
                <w:b/>
                <w:bCs/>
                <w:color w:val="FF0000"/>
                <w:sz w:val="18"/>
                <w:szCs w:val="18"/>
              </w:rPr>
              <w:t>Deadline:</w:t>
            </w:r>
            <w:r w:rsidRPr="00BF5AED">
              <w:rPr>
                <w:rFonts w:cstheme="minorHAnsi"/>
                <w:sz w:val="18"/>
                <w:szCs w:val="18"/>
              </w:rPr>
              <w:t xml:space="preserve"> Election Day voting equipment custodian(s) must be appointed prior to testing election day voting equipment.</w:t>
            </w:r>
          </w:p>
          <w:p w14:paraId="2976768C" w14:textId="2DDCBB80" w:rsidR="004C213D" w:rsidRPr="00BF5AED" w:rsidRDefault="004C213D" w:rsidP="00BE3117">
            <w:pPr>
              <w:rPr>
                <w:rFonts w:cstheme="minorHAnsi"/>
                <w:sz w:val="18"/>
                <w:szCs w:val="18"/>
              </w:rPr>
            </w:pPr>
          </w:p>
        </w:tc>
        <w:tc>
          <w:tcPr>
            <w:tcW w:w="1476" w:type="pct"/>
          </w:tcPr>
          <w:p w14:paraId="06BA2958" w14:textId="77777777" w:rsidR="00BE3117" w:rsidRPr="00BF5AED" w:rsidRDefault="00BE3117" w:rsidP="00BF5AED">
            <w:pPr>
              <w:rPr>
                <w:rFonts w:cstheme="minorHAnsi"/>
                <w:sz w:val="18"/>
                <w:szCs w:val="18"/>
              </w:rPr>
            </w:pPr>
          </w:p>
        </w:tc>
      </w:tr>
      <w:tr w:rsidR="00F219F8" w:rsidRPr="00BF5AED" w14:paraId="352A44A6" w14:textId="77777777" w:rsidTr="000D74BE">
        <w:tc>
          <w:tcPr>
            <w:tcW w:w="221" w:type="pct"/>
          </w:tcPr>
          <w:p w14:paraId="1B530754" w14:textId="77777777" w:rsidR="00BE3117" w:rsidRPr="00BF5AED" w:rsidRDefault="00BE3117" w:rsidP="00BE3117">
            <w:pPr>
              <w:jc w:val="center"/>
              <w:rPr>
                <w:rFonts w:cstheme="minorHAnsi"/>
                <w:sz w:val="18"/>
                <w:szCs w:val="18"/>
              </w:rPr>
            </w:pPr>
          </w:p>
        </w:tc>
        <w:tc>
          <w:tcPr>
            <w:tcW w:w="498" w:type="pct"/>
          </w:tcPr>
          <w:p w14:paraId="5B4CE9D2" w14:textId="0190B69B" w:rsidR="00BE3117" w:rsidRPr="00BF5AED" w:rsidRDefault="00BD079F" w:rsidP="00BE3117">
            <w:pPr>
              <w:jc w:val="center"/>
              <w:rPr>
                <w:rFonts w:cstheme="minorHAnsi"/>
                <w:sz w:val="18"/>
                <w:szCs w:val="18"/>
              </w:rPr>
            </w:pPr>
            <w:r>
              <w:rPr>
                <w:rFonts w:cstheme="minorHAnsi"/>
                <w:sz w:val="18"/>
                <w:szCs w:val="18"/>
              </w:rPr>
              <w:t>10/6</w:t>
            </w:r>
            <w:r w:rsidR="00BE3117" w:rsidRPr="00BF5AED">
              <w:rPr>
                <w:rFonts w:cstheme="minorHAnsi"/>
                <w:sz w:val="18"/>
                <w:szCs w:val="18"/>
              </w:rPr>
              <w:t>/2024</w:t>
            </w:r>
          </w:p>
        </w:tc>
        <w:tc>
          <w:tcPr>
            <w:tcW w:w="2805" w:type="pct"/>
          </w:tcPr>
          <w:p w14:paraId="35BDD6B6" w14:textId="77777777" w:rsidR="00BE3117" w:rsidRPr="00BF5AED" w:rsidRDefault="00BE3117" w:rsidP="00BE3117">
            <w:pPr>
              <w:rPr>
                <w:rFonts w:cstheme="minorHAnsi"/>
                <w:sz w:val="18"/>
                <w:szCs w:val="18"/>
              </w:rPr>
            </w:pPr>
            <w:r w:rsidRPr="00BF5AED">
              <w:rPr>
                <w:rFonts w:cstheme="minorHAnsi"/>
                <w:sz w:val="18"/>
                <w:szCs w:val="18"/>
              </w:rPr>
              <w:t>Start: First day local electoral boards can train Chief and Deputy Chief officers of election.</w:t>
            </w:r>
          </w:p>
          <w:p w14:paraId="30B301FE" w14:textId="11C552C6" w:rsidR="004C213D" w:rsidRPr="00BF5AED" w:rsidRDefault="004C213D" w:rsidP="00BE3117">
            <w:pPr>
              <w:rPr>
                <w:rFonts w:cstheme="minorHAnsi"/>
                <w:sz w:val="18"/>
                <w:szCs w:val="18"/>
              </w:rPr>
            </w:pPr>
          </w:p>
        </w:tc>
        <w:tc>
          <w:tcPr>
            <w:tcW w:w="1476" w:type="pct"/>
          </w:tcPr>
          <w:p w14:paraId="2F4CECEE" w14:textId="77777777" w:rsidR="00BE3117" w:rsidRPr="00BF5AED" w:rsidRDefault="00BE3117" w:rsidP="00BF5AED">
            <w:pPr>
              <w:rPr>
                <w:rFonts w:cstheme="minorHAnsi"/>
                <w:sz w:val="18"/>
                <w:szCs w:val="18"/>
              </w:rPr>
            </w:pPr>
          </w:p>
        </w:tc>
      </w:tr>
      <w:tr w:rsidR="00F219F8" w:rsidRPr="00BF5AED" w14:paraId="1B13F1F5" w14:textId="77777777" w:rsidTr="000D74BE">
        <w:tc>
          <w:tcPr>
            <w:tcW w:w="221" w:type="pct"/>
          </w:tcPr>
          <w:p w14:paraId="57E668B9" w14:textId="77777777" w:rsidR="00BE3117" w:rsidRPr="00BF5AED" w:rsidRDefault="00BE3117" w:rsidP="00BE3117">
            <w:pPr>
              <w:jc w:val="center"/>
              <w:rPr>
                <w:rFonts w:cstheme="minorHAnsi"/>
                <w:sz w:val="18"/>
                <w:szCs w:val="18"/>
              </w:rPr>
            </w:pPr>
          </w:p>
        </w:tc>
        <w:tc>
          <w:tcPr>
            <w:tcW w:w="498" w:type="pct"/>
          </w:tcPr>
          <w:p w14:paraId="3D4C6443" w14:textId="55E849C0" w:rsidR="00BE3117" w:rsidRPr="00BF5AED" w:rsidRDefault="00BD079F" w:rsidP="00BE3117">
            <w:pPr>
              <w:jc w:val="center"/>
              <w:rPr>
                <w:rFonts w:cstheme="minorHAnsi"/>
                <w:sz w:val="18"/>
                <w:szCs w:val="18"/>
              </w:rPr>
            </w:pPr>
            <w:r>
              <w:rPr>
                <w:rFonts w:cstheme="minorHAnsi"/>
                <w:sz w:val="18"/>
                <w:szCs w:val="18"/>
              </w:rPr>
              <w:t>10/14</w:t>
            </w:r>
            <w:r w:rsidR="00BE3117" w:rsidRPr="00BF5AED">
              <w:rPr>
                <w:rFonts w:cstheme="minorHAnsi"/>
                <w:sz w:val="18"/>
                <w:szCs w:val="18"/>
              </w:rPr>
              <w:t>/2024</w:t>
            </w:r>
          </w:p>
        </w:tc>
        <w:tc>
          <w:tcPr>
            <w:tcW w:w="2805" w:type="pct"/>
          </w:tcPr>
          <w:p w14:paraId="2B3C6D16" w14:textId="7B0A0A4C" w:rsidR="00BE3117" w:rsidRPr="00BF5AED" w:rsidRDefault="0070299C" w:rsidP="00BE3117">
            <w:pPr>
              <w:rPr>
                <w:rFonts w:cstheme="minorHAnsi"/>
                <w:i/>
                <w:iCs/>
                <w:sz w:val="18"/>
                <w:szCs w:val="18"/>
              </w:rPr>
            </w:pPr>
            <w:r w:rsidRPr="00BF5AED">
              <w:rPr>
                <w:rFonts w:cstheme="minorHAnsi"/>
                <w:i/>
                <w:iCs/>
                <w:sz w:val="18"/>
                <w:szCs w:val="18"/>
              </w:rPr>
              <w:t>Holiday:</w:t>
            </w:r>
            <w:r w:rsidR="00BD079F">
              <w:rPr>
                <w:rFonts w:cstheme="minorHAnsi"/>
                <w:i/>
                <w:iCs/>
                <w:sz w:val="18"/>
                <w:szCs w:val="18"/>
              </w:rPr>
              <w:t xml:space="preserve"> Columbus Day &amp; Yorktown Victory</w:t>
            </w:r>
            <w:r w:rsidR="00BE3117" w:rsidRPr="00BF5AED">
              <w:rPr>
                <w:rFonts w:cstheme="minorHAnsi"/>
                <w:i/>
                <w:iCs/>
                <w:sz w:val="18"/>
                <w:szCs w:val="18"/>
              </w:rPr>
              <w:t xml:space="preserve"> Day</w:t>
            </w:r>
          </w:p>
          <w:p w14:paraId="36AF3D20" w14:textId="7557B6F6" w:rsidR="004C213D" w:rsidRPr="00BF5AED" w:rsidRDefault="004C213D" w:rsidP="00BE3117">
            <w:pPr>
              <w:rPr>
                <w:rFonts w:cstheme="minorHAnsi"/>
                <w:i/>
                <w:iCs/>
                <w:sz w:val="18"/>
                <w:szCs w:val="18"/>
              </w:rPr>
            </w:pPr>
          </w:p>
        </w:tc>
        <w:tc>
          <w:tcPr>
            <w:tcW w:w="1476" w:type="pct"/>
          </w:tcPr>
          <w:p w14:paraId="605AEBC6" w14:textId="77777777" w:rsidR="00BE3117" w:rsidRPr="00BF5AED" w:rsidRDefault="00BE3117" w:rsidP="00BF5AED">
            <w:pPr>
              <w:rPr>
                <w:rFonts w:cstheme="minorHAnsi"/>
                <w:sz w:val="18"/>
                <w:szCs w:val="18"/>
              </w:rPr>
            </w:pPr>
          </w:p>
        </w:tc>
      </w:tr>
      <w:tr w:rsidR="00003EB5" w:rsidRPr="00BD079F" w14:paraId="2FB1E67C" w14:textId="77777777" w:rsidTr="000D74BE">
        <w:tc>
          <w:tcPr>
            <w:tcW w:w="221" w:type="pct"/>
          </w:tcPr>
          <w:p w14:paraId="45171D9A" w14:textId="77777777" w:rsidR="00003EB5" w:rsidRPr="00BD079F" w:rsidRDefault="00003EB5" w:rsidP="00003EB5">
            <w:pPr>
              <w:jc w:val="center"/>
              <w:rPr>
                <w:rFonts w:cstheme="minorHAnsi"/>
                <w:sz w:val="18"/>
                <w:szCs w:val="18"/>
              </w:rPr>
            </w:pPr>
          </w:p>
        </w:tc>
        <w:tc>
          <w:tcPr>
            <w:tcW w:w="498" w:type="pct"/>
          </w:tcPr>
          <w:p w14:paraId="22D76567" w14:textId="1CB85596" w:rsidR="00003EB5" w:rsidRPr="00BD079F" w:rsidRDefault="00003EB5" w:rsidP="00003EB5">
            <w:pPr>
              <w:jc w:val="center"/>
              <w:rPr>
                <w:rFonts w:cstheme="minorHAnsi"/>
                <w:sz w:val="18"/>
                <w:szCs w:val="18"/>
              </w:rPr>
            </w:pPr>
            <w:r>
              <w:rPr>
                <w:rFonts w:cstheme="minorHAnsi"/>
                <w:sz w:val="18"/>
                <w:szCs w:val="18"/>
              </w:rPr>
              <w:t>10/15/2024</w:t>
            </w:r>
          </w:p>
        </w:tc>
        <w:tc>
          <w:tcPr>
            <w:tcW w:w="2805" w:type="pct"/>
          </w:tcPr>
          <w:p w14:paraId="57893600" w14:textId="77777777" w:rsidR="00003EB5" w:rsidRPr="00B72CAF" w:rsidRDefault="00003EB5" w:rsidP="00003EB5">
            <w:pPr>
              <w:rPr>
                <w:rFonts w:cstheme="minorHAnsi"/>
                <w:sz w:val="18"/>
                <w:szCs w:val="18"/>
              </w:rPr>
            </w:pPr>
            <w:r w:rsidRPr="00B72CAF">
              <w:rPr>
                <w:rFonts w:cstheme="minorHAnsi"/>
                <w:sz w:val="18"/>
                <w:szCs w:val="18"/>
              </w:rPr>
              <w:t>End: Last day for voter registration</w:t>
            </w:r>
          </w:p>
          <w:p w14:paraId="3C59ECB2" w14:textId="77777777" w:rsidR="00003EB5" w:rsidRPr="00BD079F" w:rsidRDefault="00003EB5" w:rsidP="00003EB5">
            <w:pPr>
              <w:rPr>
                <w:rFonts w:cstheme="minorHAnsi"/>
                <w:sz w:val="18"/>
                <w:szCs w:val="18"/>
              </w:rPr>
            </w:pPr>
          </w:p>
        </w:tc>
        <w:tc>
          <w:tcPr>
            <w:tcW w:w="1476" w:type="pct"/>
          </w:tcPr>
          <w:p w14:paraId="60DA3F0E" w14:textId="77777777" w:rsidR="00003EB5" w:rsidRPr="00BD079F" w:rsidRDefault="00003EB5" w:rsidP="00003EB5">
            <w:pPr>
              <w:rPr>
                <w:rFonts w:cstheme="minorHAnsi"/>
                <w:sz w:val="18"/>
                <w:szCs w:val="18"/>
              </w:rPr>
            </w:pPr>
          </w:p>
        </w:tc>
      </w:tr>
      <w:tr w:rsidR="00F219F8" w:rsidRPr="00BF5AED" w14:paraId="6F446A89" w14:textId="77777777" w:rsidTr="000D74BE">
        <w:tc>
          <w:tcPr>
            <w:tcW w:w="221" w:type="pct"/>
          </w:tcPr>
          <w:p w14:paraId="6736147A" w14:textId="77777777" w:rsidR="00BE3117" w:rsidRPr="00BF5AED" w:rsidRDefault="00BE3117" w:rsidP="00BE3117">
            <w:pPr>
              <w:jc w:val="center"/>
              <w:rPr>
                <w:rFonts w:cstheme="minorHAnsi"/>
                <w:sz w:val="18"/>
                <w:szCs w:val="18"/>
              </w:rPr>
            </w:pPr>
          </w:p>
        </w:tc>
        <w:tc>
          <w:tcPr>
            <w:tcW w:w="498" w:type="pct"/>
          </w:tcPr>
          <w:p w14:paraId="20BC694F" w14:textId="7946314A" w:rsidR="00BE3117" w:rsidRPr="00BF5AED" w:rsidRDefault="00BD079F" w:rsidP="00BE3117">
            <w:pPr>
              <w:jc w:val="center"/>
              <w:rPr>
                <w:rFonts w:cstheme="minorHAnsi"/>
                <w:sz w:val="18"/>
                <w:szCs w:val="18"/>
              </w:rPr>
            </w:pPr>
            <w:r>
              <w:rPr>
                <w:rFonts w:cstheme="minorHAnsi"/>
                <w:sz w:val="18"/>
                <w:szCs w:val="18"/>
              </w:rPr>
              <w:t>10/16</w:t>
            </w:r>
            <w:r w:rsidR="00BE3117" w:rsidRPr="00BF5AED">
              <w:rPr>
                <w:rFonts w:cstheme="minorHAnsi"/>
                <w:sz w:val="18"/>
                <w:szCs w:val="18"/>
              </w:rPr>
              <w:t>/2024</w:t>
            </w:r>
          </w:p>
        </w:tc>
        <w:tc>
          <w:tcPr>
            <w:tcW w:w="2805" w:type="pct"/>
          </w:tcPr>
          <w:p w14:paraId="297169E9" w14:textId="130FEAC3" w:rsidR="00BE3117" w:rsidRPr="00BF5AED" w:rsidRDefault="00BE3117" w:rsidP="00BE3117">
            <w:pPr>
              <w:rPr>
                <w:rFonts w:cstheme="minorHAnsi"/>
                <w:sz w:val="18"/>
                <w:szCs w:val="18"/>
              </w:rPr>
            </w:pPr>
            <w:r w:rsidRPr="00BF5AED">
              <w:rPr>
                <w:rFonts w:cstheme="minorHAnsi"/>
                <w:sz w:val="18"/>
                <w:szCs w:val="18"/>
              </w:rPr>
              <w:t xml:space="preserve">Start: Same Day Voter Registration begins for </w:t>
            </w:r>
            <w:r w:rsidR="00BD079F">
              <w:rPr>
                <w:rFonts w:cstheme="minorHAnsi"/>
                <w:sz w:val="18"/>
                <w:szCs w:val="18"/>
              </w:rPr>
              <w:t>November Elections</w:t>
            </w:r>
          </w:p>
          <w:p w14:paraId="7720BF22" w14:textId="5011E4A6" w:rsidR="004C213D" w:rsidRPr="00BF5AED" w:rsidRDefault="004C213D" w:rsidP="00BE3117">
            <w:pPr>
              <w:rPr>
                <w:rFonts w:cstheme="minorHAnsi"/>
                <w:sz w:val="18"/>
                <w:szCs w:val="18"/>
              </w:rPr>
            </w:pPr>
          </w:p>
        </w:tc>
        <w:tc>
          <w:tcPr>
            <w:tcW w:w="1476" w:type="pct"/>
          </w:tcPr>
          <w:p w14:paraId="53FB6AFE" w14:textId="77777777" w:rsidR="00BE3117" w:rsidRPr="00BF5AED" w:rsidRDefault="00BE3117" w:rsidP="00BF5AED">
            <w:pPr>
              <w:rPr>
                <w:rFonts w:cstheme="minorHAnsi"/>
                <w:sz w:val="18"/>
                <w:szCs w:val="18"/>
              </w:rPr>
            </w:pPr>
          </w:p>
        </w:tc>
      </w:tr>
      <w:tr w:rsidR="00F219F8" w:rsidRPr="00BF5AED" w14:paraId="56573B34" w14:textId="77777777" w:rsidTr="000D74BE">
        <w:tc>
          <w:tcPr>
            <w:tcW w:w="221" w:type="pct"/>
          </w:tcPr>
          <w:p w14:paraId="2EB808ED" w14:textId="77777777" w:rsidR="00BE3117" w:rsidRPr="00BF5AED" w:rsidRDefault="00BE3117" w:rsidP="00BE3117">
            <w:pPr>
              <w:jc w:val="center"/>
              <w:rPr>
                <w:rFonts w:cstheme="minorHAnsi"/>
                <w:sz w:val="18"/>
                <w:szCs w:val="18"/>
              </w:rPr>
            </w:pPr>
          </w:p>
        </w:tc>
        <w:tc>
          <w:tcPr>
            <w:tcW w:w="498" w:type="pct"/>
          </w:tcPr>
          <w:p w14:paraId="653B2903" w14:textId="197B95EB" w:rsidR="00BE3117" w:rsidRPr="00BF5AED" w:rsidRDefault="00003EB5" w:rsidP="00BE3117">
            <w:pPr>
              <w:jc w:val="center"/>
              <w:rPr>
                <w:rFonts w:cstheme="minorHAnsi"/>
                <w:sz w:val="18"/>
                <w:szCs w:val="18"/>
              </w:rPr>
            </w:pPr>
            <w:r>
              <w:rPr>
                <w:rFonts w:cstheme="minorHAnsi"/>
                <w:sz w:val="18"/>
                <w:szCs w:val="18"/>
              </w:rPr>
              <w:t>10/25</w:t>
            </w:r>
            <w:r w:rsidR="00BE3117" w:rsidRPr="00BF5AED">
              <w:rPr>
                <w:rFonts w:cstheme="minorHAnsi"/>
                <w:sz w:val="18"/>
                <w:szCs w:val="18"/>
              </w:rPr>
              <w:t>/2024</w:t>
            </w:r>
          </w:p>
        </w:tc>
        <w:tc>
          <w:tcPr>
            <w:tcW w:w="2805" w:type="pct"/>
          </w:tcPr>
          <w:p w14:paraId="42C4DAAE" w14:textId="011B6192" w:rsidR="00BE3117" w:rsidRPr="00BF5AED" w:rsidRDefault="00C43F6B" w:rsidP="00BE3117">
            <w:pPr>
              <w:rPr>
                <w:rFonts w:cstheme="minorHAnsi"/>
                <w:sz w:val="18"/>
                <w:szCs w:val="18"/>
              </w:rPr>
            </w:pPr>
            <w:r w:rsidRPr="00BF5AED">
              <w:rPr>
                <w:rFonts w:cstheme="minorHAnsi"/>
                <w:sz w:val="18"/>
                <w:szCs w:val="18"/>
              </w:rPr>
              <w:t xml:space="preserve">End: </w:t>
            </w:r>
            <w:r w:rsidR="00BE3117" w:rsidRPr="00BF5AED">
              <w:rPr>
                <w:rFonts w:cstheme="minorHAnsi"/>
                <w:sz w:val="18"/>
                <w:szCs w:val="18"/>
              </w:rPr>
              <w:t>Last day to apply via online, fax, or mail for an absentee ballot.</w:t>
            </w:r>
          </w:p>
          <w:p w14:paraId="29A14BC8" w14:textId="6AB48493" w:rsidR="004C213D" w:rsidRPr="00BF5AED" w:rsidRDefault="004C213D" w:rsidP="00BE3117">
            <w:pPr>
              <w:rPr>
                <w:rFonts w:cstheme="minorHAnsi"/>
                <w:sz w:val="18"/>
                <w:szCs w:val="18"/>
              </w:rPr>
            </w:pPr>
          </w:p>
        </w:tc>
        <w:tc>
          <w:tcPr>
            <w:tcW w:w="1476" w:type="pct"/>
          </w:tcPr>
          <w:p w14:paraId="0AB82B06" w14:textId="77777777" w:rsidR="00BE3117" w:rsidRPr="00BF5AED" w:rsidRDefault="00BE3117" w:rsidP="00BF5AED">
            <w:pPr>
              <w:rPr>
                <w:rFonts w:cstheme="minorHAnsi"/>
                <w:sz w:val="18"/>
                <w:szCs w:val="18"/>
              </w:rPr>
            </w:pPr>
          </w:p>
        </w:tc>
      </w:tr>
      <w:tr w:rsidR="00F219F8" w:rsidRPr="00BF5AED" w14:paraId="23B5E61C" w14:textId="77777777" w:rsidTr="000D74BE">
        <w:tc>
          <w:tcPr>
            <w:tcW w:w="221" w:type="pct"/>
          </w:tcPr>
          <w:p w14:paraId="6B87124E" w14:textId="77777777" w:rsidR="00BE3117" w:rsidRPr="00BF5AED" w:rsidRDefault="00BE3117" w:rsidP="00BE3117">
            <w:pPr>
              <w:jc w:val="center"/>
              <w:rPr>
                <w:rFonts w:cstheme="minorHAnsi"/>
                <w:sz w:val="18"/>
                <w:szCs w:val="18"/>
              </w:rPr>
            </w:pPr>
          </w:p>
        </w:tc>
        <w:tc>
          <w:tcPr>
            <w:tcW w:w="498" w:type="pct"/>
          </w:tcPr>
          <w:p w14:paraId="37D62110" w14:textId="071D4883" w:rsidR="00BE3117" w:rsidRPr="00BF5AED" w:rsidRDefault="00003EB5" w:rsidP="00BE3117">
            <w:pPr>
              <w:jc w:val="center"/>
              <w:rPr>
                <w:rFonts w:cstheme="minorHAnsi"/>
                <w:sz w:val="18"/>
                <w:szCs w:val="18"/>
              </w:rPr>
            </w:pPr>
            <w:r>
              <w:rPr>
                <w:rFonts w:cstheme="minorHAnsi"/>
                <w:sz w:val="18"/>
                <w:szCs w:val="18"/>
              </w:rPr>
              <w:t>10/26</w:t>
            </w:r>
            <w:r w:rsidR="00BE3117" w:rsidRPr="00BF5AED">
              <w:rPr>
                <w:rFonts w:cstheme="minorHAnsi"/>
                <w:sz w:val="18"/>
                <w:szCs w:val="18"/>
              </w:rPr>
              <w:t>/2024</w:t>
            </w:r>
          </w:p>
        </w:tc>
        <w:tc>
          <w:tcPr>
            <w:tcW w:w="2805" w:type="pct"/>
          </w:tcPr>
          <w:p w14:paraId="5FDF63AB" w14:textId="6D570F14" w:rsidR="00BE3117" w:rsidRPr="00BF5AED" w:rsidRDefault="0070299C" w:rsidP="00BE3117">
            <w:pPr>
              <w:rPr>
                <w:rFonts w:cstheme="minorHAnsi"/>
                <w:sz w:val="18"/>
                <w:szCs w:val="18"/>
              </w:rPr>
            </w:pPr>
            <w:r w:rsidRPr="00BF5AED">
              <w:rPr>
                <w:rFonts w:cstheme="minorHAnsi"/>
                <w:sz w:val="18"/>
                <w:szCs w:val="18"/>
              </w:rPr>
              <w:t xml:space="preserve">Saturday Open: </w:t>
            </w:r>
            <w:r w:rsidR="00BE3117" w:rsidRPr="00BF5AED">
              <w:rPr>
                <w:rFonts w:cstheme="minorHAnsi"/>
                <w:sz w:val="18"/>
                <w:szCs w:val="18"/>
              </w:rPr>
              <w:t>GR's office open a minimum of eight hours between 8 am - 5 pm for in-person absentee voting.</w:t>
            </w:r>
          </w:p>
          <w:p w14:paraId="2CBF3DDA" w14:textId="212B6DCF" w:rsidR="004C213D" w:rsidRPr="00BF5AED" w:rsidRDefault="004C213D" w:rsidP="00BE3117">
            <w:pPr>
              <w:rPr>
                <w:rFonts w:cstheme="minorHAnsi"/>
                <w:sz w:val="18"/>
                <w:szCs w:val="18"/>
              </w:rPr>
            </w:pPr>
          </w:p>
        </w:tc>
        <w:tc>
          <w:tcPr>
            <w:tcW w:w="1476" w:type="pct"/>
          </w:tcPr>
          <w:p w14:paraId="0FC21540" w14:textId="77777777" w:rsidR="00BE3117" w:rsidRPr="00BF5AED" w:rsidRDefault="00BE3117" w:rsidP="00BF5AED">
            <w:pPr>
              <w:rPr>
                <w:rFonts w:cstheme="minorHAnsi"/>
                <w:sz w:val="18"/>
                <w:szCs w:val="18"/>
              </w:rPr>
            </w:pPr>
          </w:p>
        </w:tc>
      </w:tr>
      <w:tr w:rsidR="00F219F8" w:rsidRPr="00BF5AED" w14:paraId="18ABE1D4" w14:textId="77777777" w:rsidTr="000D74BE">
        <w:tc>
          <w:tcPr>
            <w:tcW w:w="221" w:type="pct"/>
          </w:tcPr>
          <w:p w14:paraId="144979F2" w14:textId="77777777" w:rsidR="00BE3117" w:rsidRPr="00BF5AED" w:rsidRDefault="00BE3117" w:rsidP="00BE3117">
            <w:pPr>
              <w:jc w:val="center"/>
              <w:rPr>
                <w:rFonts w:cstheme="minorHAnsi"/>
                <w:sz w:val="18"/>
                <w:szCs w:val="18"/>
              </w:rPr>
            </w:pPr>
          </w:p>
        </w:tc>
        <w:tc>
          <w:tcPr>
            <w:tcW w:w="498" w:type="pct"/>
          </w:tcPr>
          <w:p w14:paraId="61D7EE1D" w14:textId="5B7CEA5C" w:rsidR="00BE3117" w:rsidRPr="00BF5AED" w:rsidRDefault="00003EB5" w:rsidP="00BE3117">
            <w:pPr>
              <w:jc w:val="center"/>
              <w:rPr>
                <w:rFonts w:cstheme="minorHAnsi"/>
                <w:sz w:val="18"/>
                <w:szCs w:val="18"/>
              </w:rPr>
            </w:pPr>
            <w:r>
              <w:rPr>
                <w:rFonts w:cstheme="minorHAnsi"/>
                <w:sz w:val="18"/>
                <w:szCs w:val="18"/>
              </w:rPr>
              <w:t>10/29</w:t>
            </w:r>
            <w:r w:rsidR="00BE3117" w:rsidRPr="00BF5AED">
              <w:rPr>
                <w:rFonts w:cstheme="minorHAnsi"/>
                <w:sz w:val="18"/>
                <w:szCs w:val="18"/>
              </w:rPr>
              <w:t>/2024</w:t>
            </w:r>
          </w:p>
        </w:tc>
        <w:tc>
          <w:tcPr>
            <w:tcW w:w="2805" w:type="pct"/>
          </w:tcPr>
          <w:p w14:paraId="5985F388" w14:textId="77777777" w:rsidR="00BE3117" w:rsidRPr="00BF5AED" w:rsidRDefault="00BE3117" w:rsidP="00BE3117">
            <w:pPr>
              <w:rPr>
                <w:rFonts w:cstheme="minorHAnsi"/>
                <w:sz w:val="18"/>
                <w:szCs w:val="18"/>
              </w:rPr>
            </w:pPr>
            <w:r w:rsidRPr="00BF5AED">
              <w:rPr>
                <w:rFonts w:cstheme="minorHAnsi"/>
                <w:b/>
                <w:bCs/>
                <w:color w:val="FF0000"/>
                <w:sz w:val="18"/>
                <w:szCs w:val="18"/>
              </w:rPr>
              <w:t>Deadline:</w:t>
            </w:r>
            <w:r w:rsidRPr="00BF5AED">
              <w:rPr>
                <w:rFonts w:cstheme="minorHAnsi"/>
                <w:sz w:val="18"/>
                <w:szCs w:val="18"/>
              </w:rPr>
              <w:t xml:space="preserve"> Mandatory pre-processing of absentee ballots. The pre-processing of absentee ballots is mandatory for general registrars’ offices “beginning on the seventh day immediately preceding the election”. </w:t>
            </w:r>
          </w:p>
          <w:p w14:paraId="33D6A707" w14:textId="62668BD8" w:rsidR="004C213D" w:rsidRPr="00BF5AED" w:rsidRDefault="004C213D" w:rsidP="00BE3117">
            <w:pPr>
              <w:rPr>
                <w:rFonts w:cstheme="minorHAnsi"/>
                <w:sz w:val="18"/>
                <w:szCs w:val="18"/>
              </w:rPr>
            </w:pPr>
          </w:p>
        </w:tc>
        <w:tc>
          <w:tcPr>
            <w:tcW w:w="1476" w:type="pct"/>
          </w:tcPr>
          <w:p w14:paraId="425A2E38" w14:textId="77777777" w:rsidR="00BE3117" w:rsidRPr="00BF5AED" w:rsidRDefault="00BE3117" w:rsidP="00BF5AED">
            <w:pPr>
              <w:rPr>
                <w:rFonts w:cstheme="minorHAnsi"/>
                <w:sz w:val="18"/>
                <w:szCs w:val="18"/>
              </w:rPr>
            </w:pPr>
          </w:p>
        </w:tc>
      </w:tr>
      <w:tr w:rsidR="00F219F8" w:rsidRPr="00BF5AED" w14:paraId="5098EABC" w14:textId="77777777" w:rsidTr="000D74BE">
        <w:tc>
          <w:tcPr>
            <w:tcW w:w="221" w:type="pct"/>
          </w:tcPr>
          <w:p w14:paraId="1503406F" w14:textId="77777777" w:rsidR="00BE3117" w:rsidRPr="00BF5AED" w:rsidRDefault="00BE3117" w:rsidP="00BE3117">
            <w:pPr>
              <w:jc w:val="center"/>
              <w:rPr>
                <w:rFonts w:cstheme="minorHAnsi"/>
                <w:sz w:val="18"/>
                <w:szCs w:val="18"/>
              </w:rPr>
            </w:pPr>
          </w:p>
        </w:tc>
        <w:tc>
          <w:tcPr>
            <w:tcW w:w="498" w:type="pct"/>
          </w:tcPr>
          <w:p w14:paraId="38CBA191" w14:textId="3E4F47AE" w:rsidR="00BE3117" w:rsidRPr="00BF5AED" w:rsidRDefault="00003EB5" w:rsidP="00BE3117">
            <w:pPr>
              <w:jc w:val="center"/>
              <w:rPr>
                <w:rFonts w:cstheme="minorHAnsi"/>
                <w:sz w:val="18"/>
                <w:szCs w:val="18"/>
              </w:rPr>
            </w:pPr>
            <w:r>
              <w:rPr>
                <w:rFonts w:cstheme="minorHAnsi"/>
                <w:sz w:val="18"/>
                <w:szCs w:val="18"/>
              </w:rPr>
              <w:t>11/2</w:t>
            </w:r>
            <w:r w:rsidR="00BE3117" w:rsidRPr="00BF5AED">
              <w:rPr>
                <w:rFonts w:cstheme="minorHAnsi"/>
                <w:sz w:val="18"/>
                <w:szCs w:val="18"/>
              </w:rPr>
              <w:t>/2024</w:t>
            </w:r>
          </w:p>
        </w:tc>
        <w:tc>
          <w:tcPr>
            <w:tcW w:w="2805" w:type="pct"/>
          </w:tcPr>
          <w:p w14:paraId="556FA797" w14:textId="1E68550E" w:rsidR="00BE3117" w:rsidRPr="00BF5AED" w:rsidRDefault="0070299C" w:rsidP="00BE3117">
            <w:pPr>
              <w:rPr>
                <w:rFonts w:cstheme="minorHAnsi"/>
                <w:sz w:val="18"/>
                <w:szCs w:val="18"/>
              </w:rPr>
            </w:pPr>
            <w:r w:rsidRPr="00BF5AED">
              <w:rPr>
                <w:rFonts w:cstheme="minorHAnsi"/>
                <w:sz w:val="18"/>
                <w:szCs w:val="18"/>
              </w:rPr>
              <w:t xml:space="preserve">Saturday Open: </w:t>
            </w:r>
            <w:r w:rsidR="00BE3117" w:rsidRPr="00BF5AED">
              <w:rPr>
                <w:rFonts w:cstheme="minorHAnsi"/>
                <w:sz w:val="18"/>
                <w:szCs w:val="18"/>
              </w:rPr>
              <w:t>GR's office open a minimum of eight hours between 8 am - 5 pm for in-person absentee voting. Last day of early voting and early SDR.</w:t>
            </w:r>
          </w:p>
          <w:p w14:paraId="7701F6D6" w14:textId="166F117E" w:rsidR="004C213D" w:rsidRPr="00BF5AED" w:rsidRDefault="004C213D" w:rsidP="00BE3117">
            <w:pPr>
              <w:rPr>
                <w:rFonts w:cstheme="minorHAnsi"/>
                <w:sz w:val="18"/>
                <w:szCs w:val="18"/>
              </w:rPr>
            </w:pPr>
          </w:p>
        </w:tc>
        <w:tc>
          <w:tcPr>
            <w:tcW w:w="1476" w:type="pct"/>
          </w:tcPr>
          <w:p w14:paraId="18F38097" w14:textId="77777777" w:rsidR="00BE3117" w:rsidRPr="00BF5AED" w:rsidRDefault="00BE3117" w:rsidP="00BF5AED">
            <w:pPr>
              <w:rPr>
                <w:rFonts w:cstheme="minorHAnsi"/>
                <w:sz w:val="18"/>
                <w:szCs w:val="18"/>
              </w:rPr>
            </w:pPr>
          </w:p>
        </w:tc>
      </w:tr>
      <w:tr w:rsidR="00EB3878" w:rsidRPr="00BF5AED" w14:paraId="4407485A" w14:textId="77777777" w:rsidTr="000D74BE">
        <w:tc>
          <w:tcPr>
            <w:tcW w:w="221" w:type="pct"/>
          </w:tcPr>
          <w:p w14:paraId="05A91D71" w14:textId="77777777" w:rsidR="00EB3878" w:rsidRPr="00BF5AED" w:rsidRDefault="00EB3878" w:rsidP="00EB3878">
            <w:pPr>
              <w:jc w:val="center"/>
              <w:rPr>
                <w:rFonts w:cstheme="minorHAnsi"/>
                <w:sz w:val="18"/>
                <w:szCs w:val="18"/>
              </w:rPr>
            </w:pPr>
          </w:p>
        </w:tc>
        <w:tc>
          <w:tcPr>
            <w:tcW w:w="498" w:type="pct"/>
          </w:tcPr>
          <w:p w14:paraId="43DB23CF" w14:textId="5F248DBF" w:rsidR="00EB3878" w:rsidRPr="00BF5AED" w:rsidRDefault="00EB3878" w:rsidP="00EB3878">
            <w:pPr>
              <w:jc w:val="center"/>
              <w:rPr>
                <w:rFonts w:cstheme="minorHAnsi"/>
                <w:sz w:val="18"/>
                <w:szCs w:val="18"/>
              </w:rPr>
            </w:pPr>
            <w:r>
              <w:rPr>
                <w:rFonts w:cstheme="minorHAnsi"/>
                <w:sz w:val="18"/>
                <w:szCs w:val="18"/>
              </w:rPr>
              <w:t>11/2</w:t>
            </w:r>
            <w:r w:rsidRPr="00BF5AED">
              <w:rPr>
                <w:rFonts w:cstheme="minorHAnsi"/>
                <w:sz w:val="18"/>
                <w:szCs w:val="18"/>
              </w:rPr>
              <w:t>/2024</w:t>
            </w:r>
          </w:p>
        </w:tc>
        <w:tc>
          <w:tcPr>
            <w:tcW w:w="2805" w:type="pct"/>
          </w:tcPr>
          <w:p w14:paraId="0AF666F8" w14:textId="77777777" w:rsidR="00EB3878" w:rsidRPr="00BF5AED" w:rsidRDefault="00EB3878" w:rsidP="00EB3878">
            <w:pPr>
              <w:rPr>
                <w:rFonts w:cstheme="minorHAnsi"/>
                <w:sz w:val="18"/>
                <w:szCs w:val="18"/>
              </w:rPr>
            </w:pPr>
            <w:r w:rsidRPr="00BF5AED">
              <w:rPr>
                <w:rFonts w:cstheme="minorHAnsi"/>
                <w:sz w:val="18"/>
                <w:szCs w:val="18"/>
              </w:rPr>
              <w:t>End: Last day of early voting and early SDR.</w:t>
            </w:r>
          </w:p>
          <w:p w14:paraId="48F99909" w14:textId="77777777" w:rsidR="00EB3878" w:rsidRPr="00BF5AED" w:rsidRDefault="00EB3878" w:rsidP="00EB3878">
            <w:pPr>
              <w:rPr>
                <w:rFonts w:cstheme="minorHAnsi"/>
                <w:sz w:val="18"/>
                <w:szCs w:val="18"/>
              </w:rPr>
            </w:pPr>
          </w:p>
        </w:tc>
        <w:tc>
          <w:tcPr>
            <w:tcW w:w="1476" w:type="pct"/>
          </w:tcPr>
          <w:p w14:paraId="2A70CA22" w14:textId="77777777" w:rsidR="00EB3878" w:rsidRPr="00BF5AED" w:rsidRDefault="00EB3878" w:rsidP="00EB3878">
            <w:pPr>
              <w:rPr>
                <w:rFonts w:cstheme="minorHAnsi"/>
                <w:sz w:val="18"/>
                <w:szCs w:val="18"/>
              </w:rPr>
            </w:pPr>
          </w:p>
        </w:tc>
      </w:tr>
      <w:tr w:rsidR="00EB3878" w:rsidRPr="00BF5AED" w14:paraId="04AA42BC" w14:textId="77777777" w:rsidTr="000D74BE">
        <w:tc>
          <w:tcPr>
            <w:tcW w:w="221" w:type="pct"/>
          </w:tcPr>
          <w:p w14:paraId="15720BE3" w14:textId="77777777" w:rsidR="00EB3878" w:rsidRPr="00BF5AED" w:rsidRDefault="00EB3878" w:rsidP="00EB3878">
            <w:pPr>
              <w:jc w:val="center"/>
              <w:rPr>
                <w:rFonts w:cstheme="minorHAnsi"/>
                <w:sz w:val="18"/>
                <w:szCs w:val="18"/>
              </w:rPr>
            </w:pPr>
          </w:p>
        </w:tc>
        <w:tc>
          <w:tcPr>
            <w:tcW w:w="498" w:type="pct"/>
          </w:tcPr>
          <w:p w14:paraId="533EB1EB" w14:textId="05F914F3" w:rsidR="00EB3878" w:rsidRPr="00BF5AED" w:rsidRDefault="00EB3878" w:rsidP="00EB3878">
            <w:pPr>
              <w:jc w:val="center"/>
              <w:rPr>
                <w:rFonts w:cstheme="minorHAnsi"/>
                <w:sz w:val="18"/>
                <w:szCs w:val="18"/>
              </w:rPr>
            </w:pPr>
            <w:r>
              <w:rPr>
                <w:rFonts w:cstheme="minorHAnsi"/>
                <w:sz w:val="18"/>
                <w:szCs w:val="18"/>
              </w:rPr>
              <w:t>11/2</w:t>
            </w:r>
            <w:r w:rsidRPr="00BF5AED">
              <w:rPr>
                <w:rFonts w:cstheme="minorHAnsi"/>
                <w:sz w:val="18"/>
                <w:szCs w:val="18"/>
              </w:rPr>
              <w:t>/2024</w:t>
            </w:r>
          </w:p>
        </w:tc>
        <w:tc>
          <w:tcPr>
            <w:tcW w:w="2805" w:type="pct"/>
          </w:tcPr>
          <w:p w14:paraId="0468C963" w14:textId="5C4E2123" w:rsidR="00EB3878" w:rsidRPr="00BF5AED" w:rsidRDefault="00EB3878" w:rsidP="00EB3878">
            <w:pPr>
              <w:rPr>
                <w:rFonts w:cstheme="minorHAnsi"/>
                <w:sz w:val="18"/>
                <w:szCs w:val="18"/>
              </w:rPr>
            </w:pPr>
            <w:r w:rsidRPr="00BF5AED">
              <w:rPr>
                <w:rFonts w:cstheme="minorHAnsi"/>
                <w:b/>
                <w:bCs/>
                <w:color w:val="FF0000"/>
                <w:sz w:val="18"/>
                <w:szCs w:val="18"/>
              </w:rPr>
              <w:t>Deadline:</w:t>
            </w:r>
            <w:r w:rsidRPr="00BF5AED">
              <w:rPr>
                <w:rFonts w:cstheme="minorHAnsi"/>
                <w:sz w:val="18"/>
                <w:szCs w:val="18"/>
              </w:rPr>
              <w:t xml:space="preserve"> 2nd round mandatory pre-processing of absentee ballots. This second round of pre-processing can be done on Friday (</w:t>
            </w:r>
            <w:r w:rsidR="001F2CD3">
              <w:rPr>
                <w:rFonts w:cstheme="minorHAnsi"/>
                <w:sz w:val="18"/>
                <w:szCs w:val="18"/>
              </w:rPr>
              <w:t>11</w:t>
            </w:r>
            <w:r w:rsidRPr="00BF5AED">
              <w:rPr>
                <w:rFonts w:cstheme="minorHAnsi"/>
                <w:sz w:val="18"/>
                <w:szCs w:val="18"/>
              </w:rPr>
              <w:t>/1/24) or Saturday (</w:t>
            </w:r>
            <w:r w:rsidR="001F2CD3">
              <w:rPr>
                <w:rFonts w:cstheme="minorHAnsi"/>
                <w:sz w:val="18"/>
                <w:szCs w:val="18"/>
              </w:rPr>
              <w:t>11</w:t>
            </w:r>
            <w:r w:rsidRPr="00BF5AED">
              <w:rPr>
                <w:rFonts w:cstheme="minorHAnsi"/>
                <w:sz w:val="18"/>
                <w:szCs w:val="18"/>
              </w:rPr>
              <w:t>/</w:t>
            </w:r>
            <w:r w:rsidR="001F2CD3">
              <w:rPr>
                <w:rFonts w:cstheme="minorHAnsi"/>
                <w:sz w:val="18"/>
                <w:szCs w:val="18"/>
              </w:rPr>
              <w:t>2</w:t>
            </w:r>
            <w:r w:rsidRPr="00BF5AED">
              <w:rPr>
                <w:rFonts w:cstheme="minorHAnsi"/>
                <w:sz w:val="18"/>
                <w:szCs w:val="18"/>
              </w:rPr>
              <w:t xml:space="preserve">/24). </w:t>
            </w:r>
          </w:p>
          <w:p w14:paraId="273C75E4" w14:textId="47ACFAF9" w:rsidR="00EB3878" w:rsidRPr="00BF5AED" w:rsidRDefault="00EB3878" w:rsidP="00EB3878">
            <w:pPr>
              <w:rPr>
                <w:rFonts w:cstheme="minorHAnsi"/>
                <w:sz w:val="18"/>
                <w:szCs w:val="18"/>
              </w:rPr>
            </w:pPr>
          </w:p>
        </w:tc>
        <w:tc>
          <w:tcPr>
            <w:tcW w:w="1476" w:type="pct"/>
          </w:tcPr>
          <w:p w14:paraId="2CFD18B9" w14:textId="77777777" w:rsidR="00EB3878" w:rsidRPr="00BF5AED" w:rsidRDefault="00EB3878" w:rsidP="00EB3878">
            <w:pPr>
              <w:rPr>
                <w:rFonts w:cstheme="minorHAnsi"/>
                <w:sz w:val="18"/>
                <w:szCs w:val="18"/>
              </w:rPr>
            </w:pPr>
          </w:p>
        </w:tc>
      </w:tr>
      <w:tr w:rsidR="00EB3878" w:rsidRPr="00BF5AED" w14:paraId="2CAACB46" w14:textId="77777777" w:rsidTr="000D74BE">
        <w:tc>
          <w:tcPr>
            <w:tcW w:w="221" w:type="pct"/>
          </w:tcPr>
          <w:p w14:paraId="12CECB64" w14:textId="77777777" w:rsidR="00EB3878" w:rsidRPr="00BF5AED" w:rsidRDefault="00EB3878" w:rsidP="00EB3878">
            <w:pPr>
              <w:jc w:val="center"/>
              <w:rPr>
                <w:rFonts w:cstheme="minorHAnsi"/>
                <w:sz w:val="18"/>
                <w:szCs w:val="18"/>
              </w:rPr>
            </w:pPr>
          </w:p>
        </w:tc>
        <w:tc>
          <w:tcPr>
            <w:tcW w:w="498" w:type="pct"/>
          </w:tcPr>
          <w:p w14:paraId="225D6B6F" w14:textId="47EBAC0B" w:rsidR="00EB3878" w:rsidRPr="00BF5AED" w:rsidRDefault="00EB3878" w:rsidP="00EB3878">
            <w:pPr>
              <w:jc w:val="center"/>
              <w:rPr>
                <w:rFonts w:cstheme="minorHAnsi"/>
                <w:sz w:val="18"/>
                <w:szCs w:val="18"/>
              </w:rPr>
            </w:pPr>
            <w:r>
              <w:rPr>
                <w:rFonts w:cstheme="minorHAnsi"/>
                <w:sz w:val="18"/>
                <w:szCs w:val="18"/>
              </w:rPr>
              <w:t>11/2</w:t>
            </w:r>
            <w:r w:rsidRPr="00BF5AED">
              <w:rPr>
                <w:rFonts w:cstheme="minorHAnsi"/>
                <w:sz w:val="18"/>
                <w:szCs w:val="18"/>
              </w:rPr>
              <w:t>/2024</w:t>
            </w:r>
          </w:p>
        </w:tc>
        <w:tc>
          <w:tcPr>
            <w:tcW w:w="2805" w:type="pct"/>
          </w:tcPr>
          <w:p w14:paraId="48D2BF12" w14:textId="77777777" w:rsidR="00EB3878" w:rsidRPr="00BF5AED" w:rsidRDefault="00EB3878" w:rsidP="00EB3878">
            <w:pPr>
              <w:rPr>
                <w:rFonts w:cstheme="minorHAnsi"/>
                <w:sz w:val="18"/>
                <w:szCs w:val="18"/>
              </w:rPr>
            </w:pPr>
            <w:r w:rsidRPr="00BF5AED">
              <w:rPr>
                <w:rFonts w:cstheme="minorHAnsi"/>
                <w:b/>
                <w:bCs/>
                <w:color w:val="FF0000"/>
                <w:sz w:val="18"/>
                <w:szCs w:val="18"/>
              </w:rPr>
              <w:t>Deadline:</w:t>
            </w:r>
            <w:r w:rsidRPr="00BF5AED">
              <w:rPr>
                <w:rFonts w:cstheme="minorHAnsi"/>
                <w:sz w:val="18"/>
                <w:szCs w:val="18"/>
              </w:rPr>
              <w:t xml:space="preserve"> Last day for local electoral boards to train Chief and Deputy Chief officers of election.</w:t>
            </w:r>
          </w:p>
          <w:p w14:paraId="74EF4C53" w14:textId="00F2969E" w:rsidR="00EB3878" w:rsidRPr="00BF5AED" w:rsidRDefault="00EB3878" w:rsidP="00EB3878">
            <w:pPr>
              <w:rPr>
                <w:rFonts w:cstheme="minorHAnsi"/>
                <w:sz w:val="18"/>
                <w:szCs w:val="18"/>
              </w:rPr>
            </w:pPr>
          </w:p>
        </w:tc>
        <w:tc>
          <w:tcPr>
            <w:tcW w:w="1476" w:type="pct"/>
          </w:tcPr>
          <w:p w14:paraId="67F13C7F" w14:textId="77777777" w:rsidR="00EB3878" w:rsidRPr="00BF5AED" w:rsidRDefault="00EB3878" w:rsidP="00EB3878">
            <w:pPr>
              <w:rPr>
                <w:rFonts w:cstheme="minorHAnsi"/>
                <w:sz w:val="18"/>
                <w:szCs w:val="18"/>
              </w:rPr>
            </w:pPr>
          </w:p>
        </w:tc>
      </w:tr>
      <w:tr w:rsidR="00F219F8" w:rsidRPr="00BF5AED" w14:paraId="3BE49D95" w14:textId="77777777" w:rsidTr="000D74BE">
        <w:tc>
          <w:tcPr>
            <w:tcW w:w="221" w:type="pct"/>
          </w:tcPr>
          <w:p w14:paraId="5B851DD9" w14:textId="77777777" w:rsidR="00C43F6B" w:rsidRPr="00BF5AED" w:rsidRDefault="00C43F6B" w:rsidP="00C43F6B">
            <w:pPr>
              <w:jc w:val="center"/>
              <w:rPr>
                <w:rFonts w:cstheme="minorHAnsi"/>
                <w:sz w:val="18"/>
                <w:szCs w:val="18"/>
              </w:rPr>
            </w:pPr>
            <w:bookmarkStart w:id="0" w:name="_Hlk157506299"/>
          </w:p>
        </w:tc>
        <w:tc>
          <w:tcPr>
            <w:tcW w:w="498" w:type="pct"/>
          </w:tcPr>
          <w:p w14:paraId="1CD6F1B7" w14:textId="26E8F5B4" w:rsidR="00C43F6B" w:rsidRPr="00BF5AED" w:rsidRDefault="00EB3878" w:rsidP="00C43F6B">
            <w:pPr>
              <w:jc w:val="center"/>
              <w:rPr>
                <w:rFonts w:cstheme="minorHAnsi"/>
                <w:b/>
                <w:bCs/>
                <w:sz w:val="18"/>
                <w:szCs w:val="18"/>
              </w:rPr>
            </w:pPr>
            <w:r>
              <w:rPr>
                <w:rFonts w:cstheme="minorHAnsi"/>
                <w:sz w:val="18"/>
                <w:szCs w:val="18"/>
              </w:rPr>
              <w:t>11/4</w:t>
            </w:r>
            <w:r w:rsidR="00C43F6B" w:rsidRPr="00BF5AED">
              <w:rPr>
                <w:rFonts w:cstheme="minorHAnsi"/>
                <w:sz w:val="18"/>
                <w:szCs w:val="18"/>
              </w:rPr>
              <w:t>/2024</w:t>
            </w:r>
          </w:p>
        </w:tc>
        <w:tc>
          <w:tcPr>
            <w:tcW w:w="2805" w:type="pct"/>
          </w:tcPr>
          <w:p w14:paraId="7D03B1D3" w14:textId="77777777" w:rsidR="00C43F6B" w:rsidRPr="00BF5AED" w:rsidRDefault="00C43F6B" w:rsidP="00C43F6B">
            <w:pPr>
              <w:rPr>
                <w:rFonts w:cstheme="minorHAnsi"/>
                <w:sz w:val="18"/>
                <w:szCs w:val="18"/>
              </w:rPr>
            </w:pPr>
            <w:r w:rsidRPr="00BF5AED">
              <w:rPr>
                <w:rFonts w:cstheme="minorHAnsi"/>
                <w:b/>
                <w:bCs/>
                <w:color w:val="FF0000"/>
                <w:sz w:val="18"/>
                <w:szCs w:val="18"/>
              </w:rPr>
              <w:t>Deadline:</w:t>
            </w:r>
            <w:r w:rsidRPr="00BF5AED">
              <w:rPr>
                <w:rFonts w:cstheme="minorHAnsi"/>
                <w:sz w:val="18"/>
                <w:szCs w:val="18"/>
              </w:rPr>
              <w:t xml:space="preserve"> Last day testing of Election Day voting systems and EPBs can be done prior to election day. </w:t>
            </w:r>
          </w:p>
          <w:p w14:paraId="59282E97" w14:textId="77777777" w:rsidR="00C43F6B" w:rsidRPr="00BF5AED" w:rsidRDefault="00C43F6B" w:rsidP="00C43F6B">
            <w:pPr>
              <w:rPr>
                <w:rFonts w:cstheme="minorHAnsi"/>
                <w:b/>
                <w:bCs/>
                <w:sz w:val="18"/>
                <w:szCs w:val="18"/>
              </w:rPr>
            </w:pPr>
          </w:p>
        </w:tc>
        <w:tc>
          <w:tcPr>
            <w:tcW w:w="1476" w:type="pct"/>
          </w:tcPr>
          <w:p w14:paraId="75904CF1" w14:textId="77777777" w:rsidR="00C43F6B" w:rsidRPr="00BF5AED" w:rsidRDefault="00C43F6B" w:rsidP="00BF5AED">
            <w:pPr>
              <w:rPr>
                <w:rFonts w:cstheme="minorHAnsi"/>
                <w:sz w:val="18"/>
                <w:szCs w:val="18"/>
              </w:rPr>
            </w:pPr>
          </w:p>
        </w:tc>
      </w:tr>
      <w:tr w:rsidR="00F219F8" w:rsidRPr="00BF5AED" w14:paraId="209E01FE" w14:textId="77777777" w:rsidTr="000D74BE">
        <w:tc>
          <w:tcPr>
            <w:tcW w:w="221" w:type="pct"/>
          </w:tcPr>
          <w:p w14:paraId="3D28A745" w14:textId="77777777" w:rsidR="00C43F6B" w:rsidRPr="00BF5AED" w:rsidRDefault="00C43F6B" w:rsidP="00C43F6B">
            <w:pPr>
              <w:jc w:val="center"/>
              <w:rPr>
                <w:rFonts w:cstheme="minorHAnsi"/>
                <w:sz w:val="18"/>
                <w:szCs w:val="18"/>
              </w:rPr>
            </w:pPr>
          </w:p>
        </w:tc>
        <w:tc>
          <w:tcPr>
            <w:tcW w:w="498" w:type="pct"/>
          </w:tcPr>
          <w:p w14:paraId="5BA5D3F6" w14:textId="6204C4C8" w:rsidR="00C43F6B" w:rsidRPr="00BF5AED" w:rsidRDefault="00EB3878" w:rsidP="00C43F6B">
            <w:pPr>
              <w:jc w:val="center"/>
              <w:rPr>
                <w:rFonts w:cstheme="minorHAnsi"/>
                <w:b/>
                <w:bCs/>
                <w:sz w:val="18"/>
                <w:szCs w:val="18"/>
              </w:rPr>
            </w:pPr>
            <w:r>
              <w:rPr>
                <w:rFonts w:cstheme="minorHAnsi"/>
                <w:sz w:val="18"/>
                <w:szCs w:val="18"/>
              </w:rPr>
              <w:t>11/4</w:t>
            </w:r>
            <w:r w:rsidR="00C43F6B" w:rsidRPr="00BF5AED">
              <w:rPr>
                <w:rFonts w:cstheme="minorHAnsi"/>
                <w:sz w:val="18"/>
                <w:szCs w:val="18"/>
              </w:rPr>
              <w:t>/2024</w:t>
            </w:r>
          </w:p>
        </w:tc>
        <w:tc>
          <w:tcPr>
            <w:tcW w:w="2805" w:type="pct"/>
          </w:tcPr>
          <w:p w14:paraId="10994CAE" w14:textId="3B223B3A" w:rsidR="00C43F6B" w:rsidRPr="00BF5AED" w:rsidRDefault="00C43F6B" w:rsidP="00C43F6B">
            <w:pPr>
              <w:rPr>
                <w:rFonts w:cstheme="minorHAnsi"/>
                <w:sz w:val="18"/>
                <w:szCs w:val="18"/>
              </w:rPr>
            </w:pPr>
            <w:r w:rsidRPr="00BF5AED">
              <w:rPr>
                <w:rFonts w:cstheme="minorHAnsi"/>
                <w:b/>
                <w:bCs/>
                <w:color w:val="4472C4" w:themeColor="accent1"/>
                <w:sz w:val="18"/>
                <w:szCs w:val="18"/>
              </w:rPr>
              <w:t>Survey Due</w:t>
            </w:r>
            <w:r w:rsidRPr="00BF5AED">
              <w:rPr>
                <w:rFonts w:cstheme="minorHAnsi"/>
                <w:sz w:val="18"/>
                <w:szCs w:val="18"/>
              </w:rPr>
              <w:t xml:space="preserve">: Must certify L&amp;A testing for voting machines and EPBs to ELECT. </w:t>
            </w:r>
          </w:p>
          <w:p w14:paraId="03C172AA" w14:textId="3D9848DB" w:rsidR="00C43F6B" w:rsidRPr="00BF5AED" w:rsidRDefault="00C43F6B" w:rsidP="00C43F6B">
            <w:pPr>
              <w:rPr>
                <w:rFonts w:cstheme="minorHAnsi"/>
                <w:b/>
                <w:bCs/>
                <w:sz w:val="18"/>
                <w:szCs w:val="18"/>
              </w:rPr>
            </w:pPr>
          </w:p>
        </w:tc>
        <w:tc>
          <w:tcPr>
            <w:tcW w:w="1476" w:type="pct"/>
          </w:tcPr>
          <w:p w14:paraId="76D691A3" w14:textId="77777777" w:rsidR="00C43F6B" w:rsidRPr="00BF5AED" w:rsidRDefault="00C43F6B" w:rsidP="00BF5AED">
            <w:pPr>
              <w:rPr>
                <w:rFonts w:cstheme="minorHAnsi"/>
                <w:sz w:val="18"/>
                <w:szCs w:val="18"/>
              </w:rPr>
            </w:pPr>
          </w:p>
        </w:tc>
      </w:tr>
      <w:bookmarkEnd w:id="0"/>
      <w:tr w:rsidR="00F219F8" w:rsidRPr="00BF5AED" w14:paraId="5A4B3440" w14:textId="77777777" w:rsidTr="000D74BE">
        <w:tc>
          <w:tcPr>
            <w:tcW w:w="221" w:type="pct"/>
          </w:tcPr>
          <w:p w14:paraId="68BF36C7" w14:textId="77777777" w:rsidR="00C43F6B" w:rsidRPr="00BF5AED" w:rsidRDefault="00C43F6B" w:rsidP="00C43F6B">
            <w:pPr>
              <w:jc w:val="center"/>
              <w:rPr>
                <w:rFonts w:cstheme="minorHAnsi"/>
                <w:sz w:val="18"/>
                <w:szCs w:val="18"/>
              </w:rPr>
            </w:pPr>
          </w:p>
        </w:tc>
        <w:tc>
          <w:tcPr>
            <w:tcW w:w="498" w:type="pct"/>
          </w:tcPr>
          <w:p w14:paraId="0AA55167" w14:textId="1B6D2871" w:rsidR="00C43F6B" w:rsidRPr="00BF5AED" w:rsidRDefault="00EB3878" w:rsidP="00C43F6B">
            <w:pPr>
              <w:jc w:val="center"/>
              <w:rPr>
                <w:rFonts w:cstheme="minorHAnsi"/>
                <w:sz w:val="18"/>
                <w:szCs w:val="18"/>
              </w:rPr>
            </w:pPr>
            <w:r>
              <w:rPr>
                <w:rFonts w:cstheme="minorHAnsi"/>
                <w:sz w:val="18"/>
                <w:szCs w:val="18"/>
              </w:rPr>
              <w:t>11/4</w:t>
            </w:r>
            <w:r w:rsidR="00C43F6B" w:rsidRPr="00BF5AED">
              <w:rPr>
                <w:rFonts w:cstheme="minorHAnsi"/>
                <w:sz w:val="18"/>
                <w:szCs w:val="18"/>
              </w:rPr>
              <w:t>/2024</w:t>
            </w:r>
          </w:p>
        </w:tc>
        <w:tc>
          <w:tcPr>
            <w:tcW w:w="2805" w:type="pct"/>
          </w:tcPr>
          <w:p w14:paraId="61867F07" w14:textId="09EEB400" w:rsidR="00C43F6B" w:rsidRPr="00BF5AED" w:rsidRDefault="00C43F6B" w:rsidP="00C43F6B">
            <w:pPr>
              <w:rPr>
                <w:rFonts w:cstheme="minorHAnsi"/>
                <w:sz w:val="18"/>
                <w:szCs w:val="18"/>
              </w:rPr>
            </w:pPr>
            <w:r w:rsidRPr="00BF5AED">
              <w:rPr>
                <w:rFonts w:cstheme="minorHAnsi"/>
                <w:sz w:val="18"/>
                <w:szCs w:val="18"/>
              </w:rPr>
              <w:t>End: Last day a voter can request an emergency absentee ballot. (Certain restrictions apply.)</w:t>
            </w:r>
          </w:p>
          <w:p w14:paraId="03309F7C" w14:textId="3CAB1A23" w:rsidR="00C43F6B" w:rsidRPr="00BF5AED" w:rsidRDefault="00C43F6B" w:rsidP="00C43F6B">
            <w:pPr>
              <w:rPr>
                <w:rFonts w:cstheme="minorHAnsi"/>
                <w:sz w:val="18"/>
                <w:szCs w:val="18"/>
              </w:rPr>
            </w:pPr>
          </w:p>
        </w:tc>
        <w:tc>
          <w:tcPr>
            <w:tcW w:w="1476" w:type="pct"/>
          </w:tcPr>
          <w:p w14:paraId="1F42A1F0" w14:textId="77777777" w:rsidR="00C43F6B" w:rsidRPr="00BF5AED" w:rsidRDefault="00C43F6B" w:rsidP="00BF5AED">
            <w:pPr>
              <w:rPr>
                <w:rFonts w:cstheme="minorHAnsi"/>
                <w:sz w:val="18"/>
                <w:szCs w:val="18"/>
              </w:rPr>
            </w:pPr>
          </w:p>
        </w:tc>
      </w:tr>
      <w:tr w:rsidR="00F219F8" w:rsidRPr="00BF5AED" w14:paraId="7245AEAA" w14:textId="77777777" w:rsidTr="000D74BE">
        <w:tc>
          <w:tcPr>
            <w:tcW w:w="221" w:type="pct"/>
          </w:tcPr>
          <w:p w14:paraId="1EB1903B" w14:textId="77777777" w:rsidR="00C43F6B" w:rsidRPr="00BF5AED" w:rsidRDefault="00C43F6B" w:rsidP="00C43F6B">
            <w:pPr>
              <w:jc w:val="center"/>
              <w:rPr>
                <w:rFonts w:cstheme="minorHAnsi"/>
              </w:rPr>
            </w:pPr>
          </w:p>
        </w:tc>
        <w:tc>
          <w:tcPr>
            <w:tcW w:w="498" w:type="pct"/>
          </w:tcPr>
          <w:p w14:paraId="1CF6EE51" w14:textId="53FE3384" w:rsidR="00C43F6B" w:rsidRPr="00BF5AED" w:rsidRDefault="00EB3878" w:rsidP="00BF5AED">
            <w:pPr>
              <w:spacing w:before="120" w:after="120"/>
              <w:jc w:val="center"/>
              <w:rPr>
                <w:rFonts w:cstheme="minorHAnsi"/>
              </w:rPr>
            </w:pPr>
            <w:r>
              <w:rPr>
                <w:rFonts w:cstheme="minorHAnsi"/>
              </w:rPr>
              <w:t>11/5</w:t>
            </w:r>
            <w:r w:rsidR="00C43F6B" w:rsidRPr="00BF5AED">
              <w:rPr>
                <w:rFonts w:cstheme="minorHAnsi"/>
              </w:rPr>
              <w:t>/2024</w:t>
            </w:r>
          </w:p>
        </w:tc>
        <w:tc>
          <w:tcPr>
            <w:tcW w:w="2805" w:type="pct"/>
          </w:tcPr>
          <w:p w14:paraId="48216CD2" w14:textId="65DDD899" w:rsidR="00C43F6B" w:rsidRPr="00BF5AED" w:rsidRDefault="00EB3878" w:rsidP="00BF5AED">
            <w:pPr>
              <w:spacing w:before="120" w:after="120"/>
              <w:rPr>
                <w:rFonts w:cstheme="minorHAnsi"/>
                <w:b/>
                <w:bCs/>
              </w:rPr>
            </w:pPr>
            <w:r>
              <w:rPr>
                <w:rFonts w:cstheme="minorHAnsi"/>
                <w:b/>
                <w:bCs/>
              </w:rPr>
              <w:t>GENERAL AND SPECIAL ELECTIONS DAY</w:t>
            </w:r>
          </w:p>
        </w:tc>
        <w:tc>
          <w:tcPr>
            <w:tcW w:w="1476" w:type="pct"/>
          </w:tcPr>
          <w:p w14:paraId="4558947F" w14:textId="77777777" w:rsidR="00C43F6B" w:rsidRPr="00BF5AED" w:rsidRDefault="00C43F6B" w:rsidP="00BF5AED">
            <w:pPr>
              <w:rPr>
                <w:rFonts w:cstheme="minorHAnsi"/>
              </w:rPr>
            </w:pPr>
          </w:p>
        </w:tc>
      </w:tr>
      <w:tr w:rsidR="00F219F8" w:rsidRPr="00BF5AED" w14:paraId="69D834A1" w14:textId="77777777" w:rsidTr="000D74BE">
        <w:tc>
          <w:tcPr>
            <w:tcW w:w="221" w:type="pct"/>
          </w:tcPr>
          <w:p w14:paraId="44A15F6F" w14:textId="77777777" w:rsidR="00C43F6B" w:rsidRPr="00BF5AED" w:rsidRDefault="00C43F6B" w:rsidP="00C43F6B">
            <w:pPr>
              <w:jc w:val="center"/>
              <w:rPr>
                <w:rFonts w:cstheme="minorHAnsi"/>
                <w:sz w:val="18"/>
                <w:szCs w:val="18"/>
              </w:rPr>
            </w:pPr>
          </w:p>
        </w:tc>
        <w:tc>
          <w:tcPr>
            <w:tcW w:w="498" w:type="pct"/>
          </w:tcPr>
          <w:p w14:paraId="7DD6F45F" w14:textId="7EE485F1" w:rsidR="00C43F6B" w:rsidRPr="00BF5AED" w:rsidRDefault="00C34A93" w:rsidP="00C43F6B">
            <w:pPr>
              <w:jc w:val="center"/>
              <w:rPr>
                <w:rFonts w:cstheme="minorHAnsi"/>
                <w:sz w:val="18"/>
                <w:szCs w:val="18"/>
              </w:rPr>
            </w:pPr>
            <w:r>
              <w:rPr>
                <w:rFonts w:cstheme="minorHAnsi"/>
                <w:sz w:val="18"/>
                <w:szCs w:val="18"/>
              </w:rPr>
              <w:t>11/6</w:t>
            </w:r>
            <w:r w:rsidR="00C43F6B" w:rsidRPr="00BF5AED">
              <w:rPr>
                <w:rFonts w:cstheme="minorHAnsi"/>
                <w:sz w:val="18"/>
                <w:szCs w:val="18"/>
              </w:rPr>
              <w:t>/2024</w:t>
            </w:r>
          </w:p>
        </w:tc>
        <w:tc>
          <w:tcPr>
            <w:tcW w:w="2805" w:type="pct"/>
          </w:tcPr>
          <w:p w14:paraId="0BACE30E" w14:textId="47951A13" w:rsidR="00C43F6B" w:rsidRPr="00BF5AED" w:rsidRDefault="00C43F6B" w:rsidP="00C43F6B">
            <w:pPr>
              <w:rPr>
                <w:rFonts w:cstheme="minorHAnsi"/>
                <w:sz w:val="18"/>
                <w:szCs w:val="18"/>
              </w:rPr>
            </w:pPr>
            <w:r w:rsidRPr="00BF5AED">
              <w:rPr>
                <w:rFonts w:cstheme="minorHAnsi"/>
                <w:sz w:val="18"/>
                <w:szCs w:val="18"/>
              </w:rPr>
              <w:t xml:space="preserve">Start: Local election results certification (provisional ballot meeting and canvass). </w:t>
            </w:r>
          </w:p>
          <w:p w14:paraId="3A69D28E" w14:textId="0F92B709" w:rsidR="00C43F6B" w:rsidRPr="00BF5AED" w:rsidRDefault="00C43F6B" w:rsidP="00C43F6B">
            <w:pPr>
              <w:rPr>
                <w:rFonts w:cstheme="minorHAnsi"/>
                <w:sz w:val="18"/>
                <w:szCs w:val="18"/>
              </w:rPr>
            </w:pPr>
          </w:p>
        </w:tc>
        <w:tc>
          <w:tcPr>
            <w:tcW w:w="1476" w:type="pct"/>
          </w:tcPr>
          <w:p w14:paraId="2F6FA9F7" w14:textId="77777777" w:rsidR="00C43F6B" w:rsidRPr="00BF5AED" w:rsidRDefault="00C43F6B" w:rsidP="00BF5AED">
            <w:pPr>
              <w:rPr>
                <w:rFonts w:cstheme="minorHAnsi"/>
                <w:sz w:val="18"/>
                <w:szCs w:val="18"/>
              </w:rPr>
            </w:pPr>
          </w:p>
        </w:tc>
      </w:tr>
      <w:tr w:rsidR="00F219F8" w:rsidRPr="00BF5AED" w14:paraId="155B5F8F" w14:textId="77777777" w:rsidTr="000D74BE">
        <w:tc>
          <w:tcPr>
            <w:tcW w:w="221" w:type="pct"/>
          </w:tcPr>
          <w:p w14:paraId="266804C4" w14:textId="77777777" w:rsidR="00C43F6B" w:rsidRPr="00BF5AED" w:rsidRDefault="00C43F6B" w:rsidP="00C43F6B">
            <w:pPr>
              <w:jc w:val="center"/>
              <w:rPr>
                <w:rFonts w:cstheme="minorHAnsi"/>
                <w:sz w:val="18"/>
                <w:szCs w:val="18"/>
              </w:rPr>
            </w:pPr>
          </w:p>
        </w:tc>
        <w:tc>
          <w:tcPr>
            <w:tcW w:w="498" w:type="pct"/>
          </w:tcPr>
          <w:p w14:paraId="7F8BABD7" w14:textId="248551ED" w:rsidR="00C43F6B" w:rsidRPr="00BF5AED" w:rsidRDefault="00C34A93" w:rsidP="00C43F6B">
            <w:pPr>
              <w:jc w:val="center"/>
              <w:rPr>
                <w:rFonts w:cstheme="minorHAnsi"/>
                <w:sz w:val="18"/>
                <w:szCs w:val="18"/>
              </w:rPr>
            </w:pPr>
            <w:r>
              <w:rPr>
                <w:rFonts w:cstheme="minorHAnsi"/>
                <w:sz w:val="18"/>
                <w:szCs w:val="18"/>
              </w:rPr>
              <w:t>11/9</w:t>
            </w:r>
            <w:r w:rsidR="00C43F6B" w:rsidRPr="00BF5AED">
              <w:rPr>
                <w:rFonts w:cstheme="minorHAnsi"/>
                <w:sz w:val="18"/>
                <w:szCs w:val="18"/>
              </w:rPr>
              <w:t>/2024</w:t>
            </w:r>
          </w:p>
        </w:tc>
        <w:tc>
          <w:tcPr>
            <w:tcW w:w="2805" w:type="pct"/>
          </w:tcPr>
          <w:p w14:paraId="4BFD6A0C" w14:textId="77777777" w:rsidR="00C43F6B" w:rsidRPr="00BF5AED" w:rsidRDefault="00C43F6B" w:rsidP="00C43F6B">
            <w:pPr>
              <w:rPr>
                <w:rFonts w:cstheme="minorHAnsi"/>
                <w:sz w:val="18"/>
                <w:szCs w:val="18"/>
              </w:rPr>
            </w:pPr>
            <w:r w:rsidRPr="00BF5AED">
              <w:rPr>
                <w:rFonts w:cstheme="minorHAnsi"/>
                <w:sz w:val="18"/>
                <w:szCs w:val="18"/>
              </w:rPr>
              <w:t>Reminder: Review SDR Duplicate Report (will be emailed to general registrars from ELECT's Elections Admin team)</w:t>
            </w:r>
          </w:p>
          <w:p w14:paraId="2C4C52BD" w14:textId="474F2E27" w:rsidR="00C43F6B" w:rsidRPr="00BF5AED" w:rsidRDefault="00C43F6B" w:rsidP="00C43F6B">
            <w:pPr>
              <w:rPr>
                <w:rFonts w:cstheme="minorHAnsi"/>
                <w:sz w:val="18"/>
                <w:szCs w:val="18"/>
              </w:rPr>
            </w:pPr>
          </w:p>
        </w:tc>
        <w:tc>
          <w:tcPr>
            <w:tcW w:w="1476" w:type="pct"/>
          </w:tcPr>
          <w:p w14:paraId="6269F14F" w14:textId="77777777" w:rsidR="00C43F6B" w:rsidRPr="00BF5AED" w:rsidRDefault="00C43F6B" w:rsidP="00BF5AED">
            <w:pPr>
              <w:rPr>
                <w:rFonts w:cstheme="minorHAnsi"/>
                <w:sz w:val="18"/>
                <w:szCs w:val="18"/>
              </w:rPr>
            </w:pPr>
          </w:p>
        </w:tc>
      </w:tr>
      <w:tr w:rsidR="00C34A93" w:rsidRPr="00BF5AED" w14:paraId="096D0D75" w14:textId="77777777" w:rsidTr="000D74BE">
        <w:tc>
          <w:tcPr>
            <w:tcW w:w="221" w:type="pct"/>
          </w:tcPr>
          <w:p w14:paraId="78DCFA08" w14:textId="77777777" w:rsidR="00C34A93" w:rsidRPr="00BF5AED" w:rsidRDefault="00C34A93" w:rsidP="00037524">
            <w:pPr>
              <w:jc w:val="center"/>
              <w:rPr>
                <w:rFonts w:cstheme="minorHAnsi"/>
                <w:sz w:val="18"/>
                <w:szCs w:val="18"/>
              </w:rPr>
            </w:pPr>
          </w:p>
        </w:tc>
        <w:tc>
          <w:tcPr>
            <w:tcW w:w="498" w:type="pct"/>
          </w:tcPr>
          <w:p w14:paraId="5071008A" w14:textId="639177BA" w:rsidR="00C34A93" w:rsidRPr="00BF5AED" w:rsidRDefault="00C34A93" w:rsidP="00037524">
            <w:pPr>
              <w:jc w:val="center"/>
              <w:rPr>
                <w:rFonts w:cstheme="minorHAnsi"/>
                <w:sz w:val="18"/>
                <w:szCs w:val="18"/>
              </w:rPr>
            </w:pPr>
            <w:r>
              <w:rPr>
                <w:rFonts w:cstheme="minorHAnsi"/>
                <w:sz w:val="18"/>
                <w:szCs w:val="18"/>
              </w:rPr>
              <w:t>11/11</w:t>
            </w:r>
            <w:r w:rsidRPr="00BF5AED">
              <w:rPr>
                <w:rFonts w:cstheme="minorHAnsi"/>
                <w:sz w:val="18"/>
                <w:szCs w:val="18"/>
              </w:rPr>
              <w:t>/2024</w:t>
            </w:r>
          </w:p>
        </w:tc>
        <w:tc>
          <w:tcPr>
            <w:tcW w:w="2805" w:type="pct"/>
          </w:tcPr>
          <w:p w14:paraId="1A2E7CE3" w14:textId="0379D8CA" w:rsidR="00C34A93" w:rsidRPr="00BF5AED" w:rsidRDefault="00C34A93" w:rsidP="00037524">
            <w:pPr>
              <w:rPr>
                <w:rFonts w:cstheme="minorHAnsi"/>
                <w:i/>
                <w:iCs/>
                <w:sz w:val="18"/>
                <w:szCs w:val="18"/>
              </w:rPr>
            </w:pPr>
            <w:r w:rsidRPr="00BF5AED">
              <w:rPr>
                <w:rFonts w:cstheme="minorHAnsi"/>
                <w:i/>
                <w:iCs/>
                <w:sz w:val="18"/>
                <w:szCs w:val="18"/>
              </w:rPr>
              <w:t xml:space="preserve">Holiday: </w:t>
            </w:r>
            <w:r>
              <w:rPr>
                <w:rFonts w:cstheme="minorHAnsi"/>
                <w:i/>
                <w:iCs/>
                <w:sz w:val="18"/>
                <w:szCs w:val="18"/>
              </w:rPr>
              <w:t>Veterans Day</w:t>
            </w:r>
          </w:p>
          <w:p w14:paraId="0479C046" w14:textId="77777777" w:rsidR="00C34A93" w:rsidRPr="00BF5AED" w:rsidRDefault="00C34A93" w:rsidP="00037524">
            <w:pPr>
              <w:rPr>
                <w:rFonts w:cstheme="minorHAnsi"/>
                <w:i/>
                <w:iCs/>
                <w:sz w:val="18"/>
                <w:szCs w:val="18"/>
              </w:rPr>
            </w:pPr>
          </w:p>
        </w:tc>
        <w:tc>
          <w:tcPr>
            <w:tcW w:w="1476" w:type="pct"/>
          </w:tcPr>
          <w:p w14:paraId="4DD1EC8F" w14:textId="77777777" w:rsidR="00C34A93" w:rsidRPr="00BF5AED" w:rsidRDefault="00C34A93" w:rsidP="00037524">
            <w:pPr>
              <w:rPr>
                <w:rFonts w:cstheme="minorHAnsi"/>
                <w:sz w:val="18"/>
                <w:szCs w:val="18"/>
              </w:rPr>
            </w:pPr>
          </w:p>
        </w:tc>
      </w:tr>
      <w:tr w:rsidR="00F219F8" w:rsidRPr="00BF5AED" w14:paraId="1E874120" w14:textId="77777777" w:rsidTr="000D74BE">
        <w:tc>
          <w:tcPr>
            <w:tcW w:w="221" w:type="pct"/>
          </w:tcPr>
          <w:p w14:paraId="6D6DAE17" w14:textId="77777777" w:rsidR="00C43F6B" w:rsidRPr="00BF5AED" w:rsidRDefault="00C43F6B" w:rsidP="00C43F6B">
            <w:pPr>
              <w:jc w:val="center"/>
              <w:rPr>
                <w:rFonts w:cstheme="minorHAnsi"/>
                <w:sz w:val="18"/>
                <w:szCs w:val="18"/>
              </w:rPr>
            </w:pPr>
          </w:p>
        </w:tc>
        <w:tc>
          <w:tcPr>
            <w:tcW w:w="498" w:type="pct"/>
          </w:tcPr>
          <w:p w14:paraId="23BC8A97" w14:textId="464EDB84" w:rsidR="00C43F6B" w:rsidRPr="00BF5AED" w:rsidRDefault="00C34A93" w:rsidP="00C43F6B">
            <w:pPr>
              <w:jc w:val="center"/>
              <w:rPr>
                <w:rFonts w:cstheme="minorHAnsi"/>
                <w:sz w:val="18"/>
                <w:szCs w:val="18"/>
              </w:rPr>
            </w:pPr>
            <w:r>
              <w:rPr>
                <w:rFonts w:cstheme="minorHAnsi"/>
                <w:sz w:val="18"/>
                <w:szCs w:val="18"/>
              </w:rPr>
              <w:t>11/1</w:t>
            </w:r>
            <w:r w:rsidR="001F442E">
              <w:rPr>
                <w:rFonts w:cstheme="minorHAnsi"/>
                <w:sz w:val="18"/>
                <w:szCs w:val="18"/>
              </w:rPr>
              <w:t>5</w:t>
            </w:r>
            <w:r w:rsidR="00C43F6B" w:rsidRPr="00BF5AED">
              <w:rPr>
                <w:rFonts w:cstheme="minorHAnsi"/>
                <w:sz w:val="18"/>
                <w:szCs w:val="18"/>
              </w:rPr>
              <w:t>/2024</w:t>
            </w:r>
          </w:p>
        </w:tc>
        <w:tc>
          <w:tcPr>
            <w:tcW w:w="2805" w:type="pct"/>
          </w:tcPr>
          <w:p w14:paraId="72567FEF" w14:textId="77777777" w:rsidR="00C43F6B" w:rsidRPr="00BF5AED" w:rsidRDefault="00C43F6B" w:rsidP="00C43F6B">
            <w:pPr>
              <w:rPr>
                <w:rFonts w:cstheme="minorHAnsi"/>
                <w:sz w:val="18"/>
                <w:szCs w:val="18"/>
              </w:rPr>
            </w:pPr>
            <w:r w:rsidRPr="00BF5AED">
              <w:rPr>
                <w:rFonts w:cstheme="minorHAnsi"/>
                <w:b/>
                <w:bCs/>
                <w:color w:val="FF0000"/>
                <w:sz w:val="18"/>
                <w:szCs w:val="18"/>
              </w:rPr>
              <w:t>Deadline:</w:t>
            </w:r>
            <w:r w:rsidRPr="00BF5AED">
              <w:rPr>
                <w:rFonts w:cstheme="minorHAnsi"/>
                <w:sz w:val="18"/>
                <w:szCs w:val="18"/>
              </w:rPr>
              <w:t xml:space="preserve"> Abstracts of Votes must be submitted electronically to ELECT via the Abstract of Votes Submission Formsite form. Originals are not to be mailed until Formsite submissions are approved. </w:t>
            </w:r>
          </w:p>
          <w:p w14:paraId="131D7B6E" w14:textId="78FAE233" w:rsidR="00C43F6B" w:rsidRPr="00BF5AED" w:rsidRDefault="00C43F6B" w:rsidP="00C43F6B">
            <w:pPr>
              <w:rPr>
                <w:rFonts w:cstheme="minorHAnsi"/>
                <w:sz w:val="18"/>
                <w:szCs w:val="18"/>
              </w:rPr>
            </w:pPr>
          </w:p>
        </w:tc>
        <w:tc>
          <w:tcPr>
            <w:tcW w:w="1476" w:type="pct"/>
          </w:tcPr>
          <w:p w14:paraId="5572572D" w14:textId="77777777" w:rsidR="00C43F6B" w:rsidRPr="00BF5AED" w:rsidRDefault="00C43F6B" w:rsidP="00BF5AED">
            <w:pPr>
              <w:rPr>
                <w:rFonts w:cstheme="minorHAnsi"/>
                <w:sz w:val="18"/>
                <w:szCs w:val="18"/>
              </w:rPr>
            </w:pPr>
          </w:p>
        </w:tc>
      </w:tr>
      <w:tr w:rsidR="00F219F8" w:rsidRPr="00BF5AED" w14:paraId="359B35AC" w14:textId="77777777" w:rsidTr="000D74BE">
        <w:tc>
          <w:tcPr>
            <w:tcW w:w="221" w:type="pct"/>
          </w:tcPr>
          <w:p w14:paraId="45A1A4A9" w14:textId="77777777" w:rsidR="00C43F6B" w:rsidRPr="00BF5AED" w:rsidRDefault="00C43F6B" w:rsidP="00C43F6B">
            <w:pPr>
              <w:jc w:val="center"/>
              <w:rPr>
                <w:rFonts w:cstheme="minorHAnsi"/>
                <w:sz w:val="18"/>
                <w:szCs w:val="18"/>
              </w:rPr>
            </w:pPr>
          </w:p>
        </w:tc>
        <w:tc>
          <w:tcPr>
            <w:tcW w:w="498" w:type="pct"/>
          </w:tcPr>
          <w:p w14:paraId="6536D41D" w14:textId="1C59E661" w:rsidR="00C43F6B" w:rsidRPr="00BF5AED" w:rsidRDefault="00C34A93" w:rsidP="00C43F6B">
            <w:pPr>
              <w:jc w:val="center"/>
              <w:rPr>
                <w:rFonts w:cstheme="minorHAnsi"/>
                <w:sz w:val="18"/>
                <w:szCs w:val="18"/>
              </w:rPr>
            </w:pPr>
            <w:r>
              <w:rPr>
                <w:rFonts w:cstheme="minorHAnsi"/>
                <w:sz w:val="18"/>
                <w:szCs w:val="18"/>
              </w:rPr>
              <w:t>11/1</w:t>
            </w:r>
            <w:r w:rsidR="001F442E">
              <w:rPr>
                <w:rFonts w:cstheme="minorHAnsi"/>
                <w:sz w:val="18"/>
                <w:szCs w:val="18"/>
              </w:rPr>
              <w:t>5</w:t>
            </w:r>
            <w:r w:rsidR="00C43F6B" w:rsidRPr="00BF5AED">
              <w:rPr>
                <w:rFonts w:cstheme="minorHAnsi"/>
                <w:sz w:val="18"/>
                <w:szCs w:val="18"/>
              </w:rPr>
              <w:t>/2024</w:t>
            </w:r>
          </w:p>
        </w:tc>
        <w:tc>
          <w:tcPr>
            <w:tcW w:w="2805" w:type="pct"/>
          </w:tcPr>
          <w:p w14:paraId="1B93D847" w14:textId="77777777" w:rsidR="00C43F6B" w:rsidRPr="00BF5AED" w:rsidRDefault="00C43F6B" w:rsidP="00C43F6B">
            <w:pPr>
              <w:rPr>
                <w:rFonts w:cstheme="minorHAnsi"/>
                <w:sz w:val="18"/>
                <w:szCs w:val="18"/>
              </w:rPr>
            </w:pPr>
            <w:r w:rsidRPr="00BF5AED">
              <w:rPr>
                <w:rFonts w:cstheme="minorHAnsi"/>
                <w:b/>
                <w:bCs/>
                <w:color w:val="FF0000"/>
                <w:sz w:val="18"/>
                <w:szCs w:val="18"/>
              </w:rPr>
              <w:t>Deadline:</w:t>
            </w:r>
            <w:r w:rsidRPr="00BF5AED">
              <w:rPr>
                <w:rFonts w:cstheme="minorHAnsi"/>
                <w:sz w:val="18"/>
                <w:szCs w:val="18"/>
              </w:rPr>
              <w:t xml:space="preserve"> Ballot on Demand Localities need to submit summary and attestation documents electronically to ELECT via the BOD Election Summary Documentation Formsite form.</w:t>
            </w:r>
          </w:p>
          <w:p w14:paraId="03744BE2" w14:textId="56517831" w:rsidR="00C43F6B" w:rsidRPr="00BF5AED" w:rsidRDefault="00C43F6B" w:rsidP="00C43F6B">
            <w:pPr>
              <w:rPr>
                <w:rFonts w:cstheme="minorHAnsi"/>
                <w:sz w:val="18"/>
                <w:szCs w:val="18"/>
              </w:rPr>
            </w:pPr>
          </w:p>
        </w:tc>
        <w:tc>
          <w:tcPr>
            <w:tcW w:w="1476" w:type="pct"/>
          </w:tcPr>
          <w:p w14:paraId="6AC8D4DE" w14:textId="77777777" w:rsidR="00C43F6B" w:rsidRPr="00BF5AED" w:rsidRDefault="00C43F6B" w:rsidP="00BF5AED">
            <w:pPr>
              <w:rPr>
                <w:rFonts w:cstheme="minorHAnsi"/>
                <w:sz w:val="18"/>
                <w:szCs w:val="18"/>
              </w:rPr>
            </w:pPr>
          </w:p>
        </w:tc>
      </w:tr>
      <w:tr w:rsidR="0087530F" w:rsidRPr="00BF5AED" w14:paraId="2F105B4F" w14:textId="77777777" w:rsidTr="000D74BE">
        <w:tc>
          <w:tcPr>
            <w:tcW w:w="221" w:type="pct"/>
          </w:tcPr>
          <w:p w14:paraId="5E2AF067" w14:textId="77777777" w:rsidR="0087530F" w:rsidRPr="00BF5AED" w:rsidRDefault="0087530F" w:rsidP="00C43F6B">
            <w:pPr>
              <w:jc w:val="center"/>
              <w:rPr>
                <w:rFonts w:cstheme="minorHAnsi"/>
                <w:sz w:val="18"/>
                <w:szCs w:val="18"/>
              </w:rPr>
            </w:pPr>
          </w:p>
        </w:tc>
        <w:tc>
          <w:tcPr>
            <w:tcW w:w="498" w:type="pct"/>
          </w:tcPr>
          <w:p w14:paraId="305579C8" w14:textId="16FA4BA9" w:rsidR="0087530F" w:rsidRDefault="001D7167" w:rsidP="00C43F6B">
            <w:pPr>
              <w:jc w:val="center"/>
              <w:rPr>
                <w:rFonts w:cstheme="minorHAnsi"/>
                <w:sz w:val="18"/>
                <w:szCs w:val="18"/>
              </w:rPr>
            </w:pPr>
            <w:r>
              <w:rPr>
                <w:rFonts w:cstheme="minorHAnsi"/>
                <w:sz w:val="18"/>
                <w:szCs w:val="18"/>
              </w:rPr>
              <w:t>11/</w:t>
            </w:r>
            <w:r w:rsidR="004E7343">
              <w:rPr>
                <w:rFonts w:cstheme="minorHAnsi"/>
                <w:sz w:val="18"/>
                <w:szCs w:val="18"/>
              </w:rPr>
              <w:t>18/2024</w:t>
            </w:r>
          </w:p>
        </w:tc>
        <w:tc>
          <w:tcPr>
            <w:tcW w:w="2805" w:type="pct"/>
          </w:tcPr>
          <w:p w14:paraId="47A82E6E" w14:textId="77777777" w:rsidR="0087530F" w:rsidRDefault="004E7343" w:rsidP="00C43F6B">
            <w:pPr>
              <w:rPr>
                <w:rFonts w:cstheme="minorHAnsi"/>
                <w:color w:val="000000" w:themeColor="text1"/>
                <w:sz w:val="18"/>
                <w:szCs w:val="18"/>
              </w:rPr>
            </w:pPr>
            <w:r w:rsidRPr="004E7343">
              <w:rPr>
                <w:rFonts w:cstheme="minorHAnsi"/>
                <w:color w:val="000000" w:themeColor="text1"/>
                <w:sz w:val="18"/>
                <w:szCs w:val="18"/>
              </w:rPr>
              <w:t>State</w:t>
            </w:r>
            <w:r>
              <w:rPr>
                <w:rFonts w:cstheme="minorHAnsi"/>
                <w:color w:val="000000" w:themeColor="text1"/>
                <w:sz w:val="18"/>
                <w:szCs w:val="18"/>
              </w:rPr>
              <w:t xml:space="preserve"> Board of Elections meeting to select and approve</w:t>
            </w:r>
            <w:r w:rsidR="00901D52">
              <w:rPr>
                <w:rFonts w:cstheme="minorHAnsi"/>
                <w:color w:val="000000" w:themeColor="text1"/>
                <w:sz w:val="18"/>
                <w:szCs w:val="18"/>
              </w:rPr>
              <w:t xml:space="preserve"> Risk Limiting November Audits.</w:t>
            </w:r>
          </w:p>
          <w:p w14:paraId="5A2DC9BE" w14:textId="00702EB1" w:rsidR="00901D52" w:rsidRPr="004E7343" w:rsidRDefault="00901D52" w:rsidP="00C43F6B">
            <w:pPr>
              <w:rPr>
                <w:rFonts w:cstheme="minorHAnsi"/>
                <w:color w:val="000000" w:themeColor="text1"/>
                <w:sz w:val="18"/>
                <w:szCs w:val="18"/>
              </w:rPr>
            </w:pPr>
          </w:p>
        </w:tc>
        <w:tc>
          <w:tcPr>
            <w:tcW w:w="1476" w:type="pct"/>
          </w:tcPr>
          <w:p w14:paraId="29A160EE" w14:textId="77777777" w:rsidR="0087530F" w:rsidRPr="00BF5AED" w:rsidRDefault="0087530F" w:rsidP="00BF5AED">
            <w:pPr>
              <w:rPr>
                <w:rFonts w:cstheme="minorHAnsi"/>
                <w:sz w:val="18"/>
                <w:szCs w:val="18"/>
              </w:rPr>
            </w:pPr>
          </w:p>
        </w:tc>
      </w:tr>
      <w:tr w:rsidR="0087530F" w:rsidRPr="00BF5AED" w14:paraId="4A4CCDA1" w14:textId="77777777" w:rsidTr="000D74BE">
        <w:tc>
          <w:tcPr>
            <w:tcW w:w="221" w:type="pct"/>
          </w:tcPr>
          <w:p w14:paraId="4297FF84" w14:textId="77777777" w:rsidR="0087530F" w:rsidRPr="00BF5AED" w:rsidRDefault="0087530F" w:rsidP="00C43F6B">
            <w:pPr>
              <w:jc w:val="center"/>
              <w:rPr>
                <w:rFonts w:cstheme="minorHAnsi"/>
                <w:sz w:val="18"/>
                <w:szCs w:val="18"/>
              </w:rPr>
            </w:pPr>
          </w:p>
        </w:tc>
        <w:tc>
          <w:tcPr>
            <w:tcW w:w="498" w:type="pct"/>
          </w:tcPr>
          <w:p w14:paraId="5C325161" w14:textId="637A0BD5" w:rsidR="0087530F" w:rsidRDefault="00901D52" w:rsidP="00C43F6B">
            <w:pPr>
              <w:jc w:val="center"/>
              <w:rPr>
                <w:rFonts w:cstheme="minorHAnsi"/>
                <w:sz w:val="18"/>
                <w:szCs w:val="18"/>
              </w:rPr>
            </w:pPr>
            <w:r>
              <w:rPr>
                <w:rFonts w:cstheme="minorHAnsi"/>
                <w:sz w:val="18"/>
                <w:szCs w:val="18"/>
              </w:rPr>
              <w:t>11/18/2024</w:t>
            </w:r>
          </w:p>
        </w:tc>
        <w:tc>
          <w:tcPr>
            <w:tcW w:w="2805" w:type="pct"/>
          </w:tcPr>
          <w:p w14:paraId="69C687C3" w14:textId="3F7F6811" w:rsidR="0087530F" w:rsidRDefault="00FB4EB0" w:rsidP="00C43F6B">
            <w:pPr>
              <w:rPr>
                <w:rFonts w:cstheme="minorHAnsi"/>
                <w:color w:val="000000" w:themeColor="text1"/>
                <w:sz w:val="18"/>
                <w:szCs w:val="18"/>
              </w:rPr>
            </w:pPr>
            <w:r>
              <w:rPr>
                <w:rFonts w:cstheme="minorHAnsi"/>
                <w:color w:val="000000" w:themeColor="text1"/>
                <w:sz w:val="18"/>
                <w:szCs w:val="18"/>
              </w:rPr>
              <w:t xml:space="preserve">ELECT sends a communication briefing localities on the statewide office, randomly chosen congressional district, </w:t>
            </w:r>
            <w:r w:rsidR="00774F8E">
              <w:rPr>
                <w:rFonts w:cstheme="minorHAnsi"/>
                <w:color w:val="000000" w:themeColor="text1"/>
                <w:sz w:val="18"/>
                <w:szCs w:val="18"/>
              </w:rPr>
              <w:t>and approvals for local office RLAs.</w:t>
            </w:r>
          </w:p>
          <w:p w14:paraId="1168DBB2" w14:textId="3D4F6DC6" w:rsidR="000E5C51" w:rsidRPr="00FB4EB0" w:rsidRDefault="000E5C51" w:rsidP="00C43F6B">
            <w:pPr>
              <w:rPr>
                <w:rFonts w:cstheme="minorHAnsi"/>
                <w:color w:val="000000" w:themeColor="text1"/>
                <w:sz w:val="18"/>
                <w:szCs w:val="18"/>
              </w:rPr>
            </w:pPr>
          </w:p>
        </w:tc>
        <w:tc>
          <w:tcPr>
            <w:tcW w:w="1476" w:type="pct"/>
          </w:tcPr>
          <w:p w14:paraId="7EC0ECE3" w14:textId="77777777" w:rsidR="0087530F" w:rsidRPr="00BF5AED" w:rsidRDefault="0087530F" w:rsidP="00BF5AED">
            <w:pPr>
              <w:rPr>
                <w:rFonts w:cstheme="minorHAnsi"/>
                <w:sz w:val="18"/>
                <w:szCs w:val="18"/>
              </w:rPr>
            </w:pPr>
          </w:p>
        </w:tc>
      </w:tr>
      <w:tr w:rsidR="00794BD9" w:rsidRPr="00BF5AED" w14:paraId="24C200DD" w14:textId="77777777" w:rsidTr="000D74BE">
        <w:tc>
          <w:tcPr>
            <w:tcW w:w="221" w:type="pct"/>
          </w:tcPr>
          <w:p w14:paraId="4D0A4371" w14:textId="77777777" w:rsidR="00794BD9" w:rsidRPr="00BF5AED" w:rsidRDefault="00794BD9" w:rsidP="00C43F6B">
            <w:pPr>
              <w:jc w:val="center"/>
              <w:rPr>
                <w:rFonts w:cstheme="minorHAnsi"/>
                <w:sz w:val="18"/>
                <w:szCs w:val="18"/>
              </w:rPr>
            </w:pPr>
          </w:p>
        </w:tc>
        <w:tc>
          <w:tcPr>
            <w:tcW w:w="498" w:type="pct"/>
          </w:tcPr>
          <w:p w14:paraId="1DCA1C12" w14:textId="75B5D74F" w:rsidR="00794BD9" w:rsidRDefault="00801F26" w:rsidP="00C43F6B">
            <w:pPr>
              <w:jc w:val="center"/>
              <w:rPr>
                <w:rFonts w:cstheme="minorHAnsi"/>
                <w:sz w:val="18"/>
                <w:szCs w:val="18"/>
              </w:rPr>
            </w:pPr>
            <w:r>
              <w:rPr>
                <w:rFonts w:cstheme="minorHAnsi"/>
                <w:sz w:val="18"/>
                <w:szCs w:val="18"/>
              </w:rPr>
              <w:t>11/18/2024</w:t>
            </w:r>
          </w:p>
        </w:tc>
        <w:tc>
          <w:tcPr>
            <w:tcW w:w="2805" w:type="pct"/>
          </w:tcPr>
          <w:p w14:paraId="6DA3A618" w14:textId="69A94481" w:rsidR="00794BD9" w:rsidRPr="00C2574E" w:rsidRDefault="00801F26" w:rsidP="00C43F6B">
            <w:pPr>
              <w:rPr>
                <w:rFonts w:cstheme="minorHAnsi"/>
                <w:color w:val="000000" w:themeColor="text1"/>
                <w:sz w:val="18"/>
                <w:szCs w:val="18"/>
              </w:rPr>
            </w:pPr>
            <w:r>
              <w:rPr>
                <w:rFonts w:cstheme="minorHAnsi"/>
                <w:b/>
                <w:bCs/>
                <w:color w:val="FF0000"/>
                <w:sz w:val="18"/>
                <w:szCs w:val="18"/>
              </w:rPr>
              <w:t xml:space="preserve">Deadline: </w:t>
            </w:r>
            <w:r w:rsidR="00C2574E" w:rsidRPr="00C2574E">
              <w:rPr>
                <w:rFonts w:cstheme="minorHAnsi"/>
                <w:color w:val="000000" w:themeColor="text1"/>
                <w:sz w:val="18"/>
                <w:szCs w:val="18"/>
              </w:rPr>
              <w:t>To post Electoral Board meeting notice for conducting</w:t>
            </w:r>
            <w:r w:rsidR="00C2574E">
              <w:rPr>
                <w:rFonts w:cstheme="minorHAnsi"/>
                <w:b/>
                <w:bCs/>
                <w:color w:val="000000" w:themeColor="text1"/>
                <w:sz w:val="18"/>
                <w:szCs w:val="18"/>
              </w:rPr>
              <w:t xml:space="preserve"> </w:t>
            </w:r>
            <w:r w:rsidR="00722A5B" w:rsidRPr="00722A5B">
              <w:rPr>
                <w:rFonts w:cstheme="minorHAnsi"/>
                <w:color w:val="000000" w:themeColor="text1"/>
                <w:sz w:val="18"/>
                <w:szCs w:val="18"/>
              </w:rPr>
              <w:t xml:space="preserve">the November 2024 RLA on </w:t>
            </w:r>
            <w:r w:rsidR="00247A47">
              <w:rPr>
                <w:rFonts w:cstheme="minorHAnsi"/>
                <w:color w:val="000000" w:themeColor="text1"/>
                <w:sz w:val="18"/>
                <w:szCs w:val="18"/>
              </w:rPr>
              <w:t xml:space="preserve">Wednesday, </w:t>
            </w:r>
            <w:r w:rsidR="00722A5B" w:rsidRPr="00722A5B">
              <w:rPr>
                <w:rFonts w:cstheme="minorHAnsi"/>
                <w:color w:val="000000" w:themeColor="text1"/>
                <w:sz w:val="18"/>
                <w:szCs w:val="18"/>
              </w:rPr>
              <w:t>Thursday</w:t>
            </w:r>
            <w:r w:rsidR="00E854A1">
              <w:rPr>
                <w:rFonts w:cstheme="minorHAnsi"/>
                <w:color w:val="000000" w:themeColor="text1"/>
                <w:sz w:val="18"/>
                <w:szCs w:val="18"/>
              </w:rPr>
              <w:t>,</w:t>
            </w:r>
            <w:r w:rsidR="00722A5B" w:rsidRPr="00722A5B">
              <w:rPr>
                <w:rFonts w:cstheme="minorHAnsi"/>
                <w:color w:val="000000" w:themeColor="text1"/>
                <w:sz w:val="18"/>
                <w:szCs w:val="18"/>
              </w:rPr>
              <w:t xml:space="preserve"> and Friday, November 2</w:t>
            </w:r>
            <w:r w:rsidR="00E854A1">
              <w:rPr>
                <w:rFonts w:cstheme="minorHAnsi"/>
                <w:color w:val="000000" w:themeColor="text1"/>
                <w:sz w:val="18"/>
                <w:szCs w:val="18"/>
              </w:rPr>
              <w:t>0</w:t>
            </w:r>
            <w:r w:rsidR="00E854A1" w:rsidRPr="00E854A1">
              <w:rPr>
                <w:rFonts w:cstheme="minorHAnsi"/>
                <w:color w:val="000000" w:themeColor="text1"/>
                <w:sz w:val="18"/>
                <w:szCs w:val="18"/>
                <w:vertAlign w:val="superscript"/>
              </w:rPr>
              <w:t>th</w:t>
            </w:r>
            <w:r w:rsidR="00E854A1">
              <w:rPr>
                <w:rFonts w:cstheme="minorHAnsi"/>
                <w:color w:val="000000" w:themeColor="text1"/>
                <w:sz w:val="18"/>
                <w:szCs w:val="18"/>
              </w:rPr>
              <w:t xml:space="preserve"> through</w:t>
            </w:r>
            <w:r w:rsidR="00722A5B" w:rsidRPr="00722A5B">
              <w:rPr>
                <w:rFonts w:cstheme="minorHAnsi"/>
                <w:color w:val="000000" w:themeColor="text1"/>
                <w:sz w:val="18"/>
                <w:szCs w:val="18"/>
              </w:rPr>
              <w:t xml:space="preserve"> 22</w:t>
            </w:r>
            <w:r w:rsidR="00E854A1" w:rsidRPr="00E854A1">
              <w:rPr>
                <w:rFonts w:cstheme="minorHAnsi"/>
                <w:color w:val="000000" w:themeColor="text1"/>
                <w:sz w:val="18"/>
                <w:szCs w:val="18"/>
                <w:vertAlign w:val="superscript"/>
              </w:rPr>
              <w:t>nd</w:t>
            </w:r>
            <w:r w:rsidR="00722A5B" w:rsidRPr="00722A5B">
              <w:rPr>
                <w:rFonts w:cstheme="minorHAnsi"/>
                <w:color w:val="000000" w:themeColor="text1"/>
                <w:sz w:val="18"/>
                <w:szCs w:val="18"/>
              </w:rPr>
              <w:t>, 2024.</w:t>
            </w:r>
          </w:p>
        </w:tc>
        <w:tc>
          <w:tcPr>
            <w:tcW w:w="1476" w:type="pct"/>
          </w:tcPr>
          <w:p w14:paraId="3A27D277" w14:textId="77777777" w:rsidR="00794BD9" w:rsidRPr="00BF5AED" w:rsidRDefault="00794BD9" w:rsidP="00BF5AED">
            <w:pPr>
              <w:rPr>
                <w:rFonts w:cstheme="minorHAnsi"/>
                <w:sz w:val="18"/>
                <w:szCs w:val="18"/>
              </w:rPr>
            </w:pPr>
          </w:p>
        </w:tc>
      </w:tr>
      <w:tr w:rsidR="00794BD9" w:rsidRPr="00BF5AED" w14:paraId="6148B3E8" w14:textId="77777777" w:rsidTr="000D74BE">
        <w:tc>
          <w:tcPr>
            <w:tcW w:w="221" w:type="pct"/>
          </w:tcPr>
          <w:p w14:paraId="1D9FF0F1" w14:textId="77777777" w:rsidR="00794BD9" w:rsidRPr="00BF5AED" w:rsidRDefault="00794BD9" w:rsidP="00C43F6B">
            <w:pPr>
              <w:jc w:val="center"/>
              <w:rPr>
                <w:rFonts w:cstheme="minorHAnsi"/>
                <w:sz w:val="18"/>
                <w:szCs w:val="18"/>
              </w:rPr>
            </w:pPr>
          </w:p>
        </w:tc>
        <w:tc>
          <w:tcPr>
            <w:tcW w:w="498" w:type="pct"/>
          </w:tcPr>
          <w:p w14:paraId="1BEB0B12" w14:textId="1665ACD5" w:rsidR="00794BD9" w:rsidRDefault="005D78EF" w:rsidP="00C43F6B">
            <w:pPr>
              <w:jc w:val="center"/>
              <w:rPr>
                <w:rFonts w:cstheme="minorHAnsi"/>
                <w:sz w:val="18"/>
                <w:szCs w:val="18"/>
              </w:rPr>
            </w:pPr>
            <w:r>
              <w:rPr>
                <w:rFonts w:cstheme="minorHAnsi"/>
                <w:sz w:val="18"/>
                <w:szCs w:val="18"/>
              </w:rPr>
              <w:t>11/19-22/2024</w:t>
            </w:r>
          </w:p>
        </w:tc>
        <w:tc>
          <w:tcPr>
            <w:tcW w:w="2805" w:type="pct"/>
          </w:tcPr>
          <w:p w14:paraId="19A53AC8" w14:textId="72CCC7CC" w:rsidR="00794BD9" w:rsidRDefault="00917F14" w:rsidP="00C43F6B">
            <w:pPr>
              <w:rPr>
                <w:rFonts w:cstheme="minorHAnsi"/>
                <w:color w:val="000000" w:themeColor="text1"/>
                <w:sz w:val="18"/>
                <w:szCs w:val="18"/>
              </w:rPr>
            </w:pPr>
            <w:r>
              <w:rPr>
                <w:rFonts w:cstheme="minorHAnsi"/>
                <w:color w:val="000000" w:themeColor="text1"/>
                <w:sz w:val="18"/>
                <w:szCs w:val="18"/>
              </w:rPr>
              <w:t>Prepare, conduct, and conclude all Risk Limiting Audits selected after the November 5, 2024</w:t>
            </w:r>
            <w:r w:rsidR="00C036D9">
              <w:rPr>
                <w:rFonts w:cstheme="minorHAnsi"/>
                <w:color w:val="000000" w:themeColor="text1"/>
                <w:sz w:val="18"/>
                <w:szCs w:val="18"/>
              </w:rPr>
              <w:t>,</w:t>
            </w:r>
            <w:r>
              <w:rPr>
                <w:rFonts w:cstheme="minorHAnsi"/>
                <w:color w:val="000000" w:themeColor="text1"/>
                <w:sz w:val="18"/>
                <w:szCs w:val="18"/>
              </w:rPr>
              <w:t xml:space="preserve"> General Election.</w:t>
            </w:r>
          </w:p>
          <w:p w14:paraId="231469E3" w14:textId="6DF6F8A3" w:rsidR="00C036D9" w:rsidRPr="00917F14" w:rsidRDefault="00C036D9" w:rsidP="00C43F6B">
            <w:pPr>
              <w:rPr>
                <w:rFonts w:cstheme="minorHAnsi"/>
                <w:color w:val="000000" w:themeColor="text1"/>
                <w:sz w:val="18"/>
                <w:szCs w:val="18"/>
              </w:rPr>
            </w:pPr>
          </w:p>
        </w:tc>
        <w:tc>
          <w:tcPr>
            <w:tcW w:w="1476" w:type="pct"/>
          </w:tcPr>
          <w:p w14:paraId="612EF3B8" w14:textId="77777777" w:rsidR="00794BD9" w:rsidRPr="00BF5AED" w:rsidRDefault="00794BD9" w:rsidP="00BF5AED">
            <w:pPr>
              <w:rPr>
                <w:rFonts w:cstheme="minorHAnsi"/>
                <w:sz w:val="18"/>
                <w:szCs w:val="18"/>
              </w:rPr>
            </w:pPr>
          </w:p>
        </w:tc>
      </w:tr>
      <w:tr w:rsidR="0086005C" w:rsidRPr="00BF5AED" w14:paraId="5411846D" w14:textId="77777777" w:rsidTr="000D74BE">
        <w:tc>
          <w:tcPr>
            <w:tcW w:w="221" w:type="pct"/>
          </w:tcPr>
          <w:p w14:paraId="32F183AF" w14:textId="77777777" w:rsidR="0086005C" w:rsidRPr="00BF5AED" w:rsidRDefault="0086005C" w:rsidP="00C43F6B">
            <w:pPr>
              <w:jc w:val="center"/>
              <w:rPr>
                <w:rFonts w:cstheme="minorHAnsi"/>
                <w:sz w:val="18"/>
                <w:szCs w:val="18"/>
              </w:rPr>
            </w:pPr>
          </w:p>
        </w:tc>
        <w:tc>
          <w:tcPr>
            <w:tcW w:w="498" w:type="pct"/>
          </w:tcPr>
          <w:p w14:paraId="7655B221" w14:textId="262007A2" w:rsidR="0086005C" w:rsidRDefault="0086005C" w:rsidP="00C43F6B">
            <w:pPr>
              <w:jc w:val="center"/>
              <w:rPr>
                <w:rFonts w:cstheme="minorHAnsi"/>
                <w:sz w:val="18"/>
                <w:szCs w:val="18"/>
              </w:rPr>
            </w:pPr>
            <w:r>
              <w:rPr>
                <w:rFonts w:cstheme="minorHAnsi"/>
                <w:sz w:val="18"/>
                <w:szCs w:val="18"/>
              </w:rPr>
              <w:t>11/</w:t>
            </w:r>
            <w:r w:rsidR="00B63BAE">
              <w:rPr>
                <w:rFonts w:cstheme="minorHAnsi"/>
                <w:sz w:val="18"/>
                <w:szCs w:val="18"/>
              </w:rPr>
              <w:t>25</w:t>
            </w:r>
            <w:r w:rsidR="00F251E0">
              <w:rPr>
                <w:rFonts w:cstheme="minorHAnsi"/>
                <w:sz w:val="18"/>
                <w:szCs w:val="18"/>
              </w:rPr>
              <w:t>-29/2024</w:t>
            </w:r>
          </w:p>
        </w:tc>
        <w:tc>
          <w:tcPr>
            <w:tcW w:w="2805" w:type="pct"/>
          </w:tcPr>
          <w:p w14:paraId="7158E36B" w14:textId="0020D366" w:rsidR="0086005C" w:rsidRDefault="00F251E0" w:rsidP="00C43F6B">
            <w:pPr>
              <w:rPr>
                <w:rFonts w:cstheme="minorHAnsi"/>
                <w:i/>
                <w:iCs/>
                <w:color w:val="000000" w:themeColor="text1"/>
                <w:sz w:val="18"/>
                <w:szCs w:val="18"/>
              </w:rPr>
            </w:pPr>
            <w:r w:rsidRPr="00F251E0">
              <w:rPr>
                <w:rFonts w:cstheme="minorHAnsi"/>
                <w:i/>
                <w:iCs/>
                <w:color w:val="000000" w:themeColor="text1"/>
                <w:sz w:val="18"/>
                <w:szCs w:val="18"/>
              </w:rPr>
              <w:t>Thanksgiving Holiday Week</w:t>
            </w:r>
            <w:r w:rsidR="003F0AD5">
              <w:rPr>
                <w:rFonts w:cstheme="minorHAnsi"/>
                <w:i/>
                <w:iCs/>
                <w:color w:val="000000" w:themeColor="text1"/>
                <w:sz w:val="18"/>
                <w:szCs w:val="18"/>
              </w:rPr>
              <w:t>.</w:t>
            </w:r>
          </w:p>
          <w:p w14:paraId="509F88DC" w14:textId="6A0D7626" w:rsidR="00F251E0" w:rsidRPr="00F251E0" w:rsidRDefault="00F251E0" w:rsidP="00C43F6B">
            <w:pPr>
              <w:rPr>
                <w:rFonts w:cstheme="minorHAnsi"/>
                <w:i/>
                <w:iCs/>
                <w:color w:val="000000" w:themeColor="text1"/>
                <w:sz w:val="18"/>
                <w:szCs w:val="18"/>
              </w:rPr>
            </w:pPr>
          </w:p>
        </w:tc>
        <w:tc>
          <w:tcPr>
            <w:tcW w:w="1476" w:type="pct"/>
          </w:tcPr>
          <w:p w14:paraId="135236EB" w14:textId="77777777" w:rsidR="0086005C" w:rsidRPr="00BF5AED" w:rsidRDefault="0086005C" w:rsidP="00BF5AED">
            <w:pPr>
              <w:rPr>
                <w:rFonts w:cstheme="minorHAnsi"/>
                <w:sz w:val="18"/>
                <w:szCs w:val="18"/>
              </w:rPr>
            </w:pPr>
          </w:p>
        </w:tc>
      </w:tr>
    </w:tbl>
    <w:p w14:paraId="59BD6A93" w14:textId="77777777" w:rsidR="006B3D5F" w:rsidRPr="006B3D5F" w:rsidRDefault="006B3D5F" w:rsidP="006B3D5F">
      <w:pPr>
        <w:jc w:val="center"/>
        <w:rPr>
          <w:rFonts w:cstheme="minorHAnsi"/>
        </w:rPr>
      </w:pPr>
    </w:p>
    <w:sectPr w:rsidR="006B3D5F" w:rsidRPr="006B3D5F" w:rsidSect="007B1CA3">
      <w:headerReference w:type="default" r:id="rId10"/>
      <w:headerReference w:type="first" r:id="rId11"/>
      <w:pgSz w:w="15840" w:h="12240" w:orient="landscape"/>
      <w:pgMar w:top="720" w:right="576" w:bottom="720" w:left="576" w:header="720"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AECC293" w14:textId="77777777" w:rsidR="00614EA4" w:rsidRDefault="00614EA4" w:rsidP="007B1CA3">
      <w:pPr>
        <w:spacing w:after="0" w:line="240" w:lineRule="auto"/>
      </w:pPr>
      <w:r>
        <w:separator/>
      </w:r>
    </w:p>
  </w:endnote>
  <w:endnote w:type="continuationSeparator" w:id="0">
    <w:p w14:paraId="00D3305F" w14:textId="77777777" w:rsidR="00614EA4" w:rsidRDefault="00614EA4" w:rsidP="007B1C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9D2DBD4" w14:textId="77777777" w:rsidR="00614EA4" w:rsidRDefault="00614EA4" w:rsidP="007B1CA3">
      <w:pPr>
        <w:spacing w:after="0" w:line="240" w:lineRule="auto"/>
      </w:pPr>
      <w:r>
        <w:separator/>
      </w:r>
    </w:p>
  </w:footnote>
  <w:footnote w:type="continuationSeparator" w:id="0">
    <w:p w14:paraId="7C4B7352" w14:textId="77777777" w:rsidR="00614EA4" w:rsidRDefault="00614EA4" w:rsidP="007B1CA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E6F0B0" w14:textId="4439F658" w:rsidR="007B1CA3" w:rsidRPr="007B1CA3" w:rsidRDefault="00B73CD6" w:rsidP="007B1CA3">
    <w:pPr>
      <w:tabs>
        <w:tab w:val="right" w:pos="14670"/>
      </w:tabs>
      <w:spacing w:after="0"/>
      <w:rPr>
        <w:rFonts w:cstheme="minorHAnsi"/>
      </w:rPr>
    </w:pPr>
    <w:r>
      <w:rPr>
        <w:rFonts w:cstheme="minorHAnsi"/>
      </w:rPr>
      <w:t>November General and Special Elections</w:t>
    </w:r>
    <w:r w:rsidR="007B1CA3" w:rsidRPr="007B1CA3">
      <w:rPr>
        <w:rFonts w:cstheme="minorHAnsi"/>
      </w:rPr>
      <w:t xml:space="preserve"> Quick Reference</w:t>
    </w:r>
    <w:r w:rsidR="007B1CA3">
      <w:rPr>
        <w:rFonts w:cstheme="minorHAnsi"/>
      </w:rPr>
      <w:tab/>
    </w:r>
    <w:r w:rsidR="007B1CA3" w:rsidRPr="007B1CA3">
      <w:rPr>
        <w:rFonts w:cstheme="minorHAnsi"/>
      </w:rPr>
      <w:t xml:space="preserve">Page </w:t>
    </w:r>
    <w:r w:rsidR="007B1CA3" w:rsidRPr="007B1CA3">
      <w:rPr>
        <w:rFonts w:cstheme="minorHAnsi"/>
      </w:rPr>
      <w:fldChar w:fldCharType="begin"/>
    </w:r>
    <w:r w:rsidR="007B1CA3" w:rsidRPr="007B1CA3">
      <w:rPr>
        <w:rFonts w:cstheme="minorHAnsi"/>
      </w:rPr>
      <w:instrText xml:space="preserve"> PAGE  \* Arabic  \* MERGEFORMAT </w:instrText>
    </w:r>
    <w:r w:rsidR="007B1CA3" w:rsidRPr="007B1CA3">
      <w:rPr>
        <w:rFonts w:cstheme="minorHAnsi"/>
      </w:rPr>
      <w:fldChar w:fldCharType="separate"/>
    </w:r>
    <w:r w:rsidR="007B1CA3" w:rsidRPr="007B1CA3">
      <w:rPr>
        <w:rFonts w:cstheme="minorHAnsi"/>
        <w:noProof/>
      </w:rPr>
      <w:t>1</w:t>
    </w:r>
    <w:r w:rsidR="007B1CA3" w:rsidRPr="007B1CA3">
      <w:rPr>
        <w:rFonts w:cstheme="minorHAnsi"/>
      </w:rPr>
      <w:fldChar w:fldCharType="end"/>
    </w:r>
    <w:r w:rsidR="007B1CA3" w:rsidRPr="007B1CA3">
      <w:rPr>
        <w:rFonts w:cstheme="minorHAnsi"/>
      </w:rPr>
      <w:t xml:space="preserve"> of </w:t>
    </w:r>
    <w:r w:rsidR="007B1CA3" w:rsidRPr="007B1CA3">
      <w:rPr>
        <w:rFonts w:cstheme="minorHAnsi"/>
      </w:rPr>
      <w:fldChar w:fldCharType="begin"/>
    </w:r>
    <w:r w:rsidR="007B1CA3" w:rsidRPr="007B1CA3">
      <w:rPr>
        <w:rFonts w:cstheme="minorHAnsi"/>
      </w:rPr>
      <w:instrText xml:space="preserve"> NUMPAGES  \* Arabic  \* MERGEFORMAT </w:instrText>
    </w:r>
    <w:r w:rsidR="007B1CA3" w:rsidRPr="007B1CA3">
      <w:rPr>
        <w:rFonts w:cstheme="minorHAnsi"/>
      </w:rPr>
      <w:fldChar w:fldCharType="separate"/>
    </w:r>
    <w:r w:rsidR="007B1CA3" w:rsidRPr="007B1CA3">
      <w:rPr>
        <w:rFonts w:cstheme="minorHAnsi"/>
        <w:noProof/>
      </w:rPr>
      <w:t>2</w:t>
    </w:r>
    <w:r w:rsidR="007B1CA3" w:rsidRPr="007B1CA3">
      <w:rPr>
        <w:rFonts w:cstheme="minorHAnsi"/>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E27FF6" w14:textId="13A2D9B9" w:rsidR="007B1CA3" w:rsidRDefault="00AD2D6F" w:rsidP="00AD2D6F">
    <w:pPr>
      <w:tabs>
        <w:tab w:val="center" w:pos="7200"/>
      </w:tabs>
      <w:spacing w:after="0"/>
      <w:rPr>
        <w:rFonts w:cstheme="minorHAnsi"/>
        <w:sz w:val="36"/>
        <w:szCs w:val="36"/>
      </w:rPr>
    </w:pPr>
    <w:r>
      <w:rPr>
        <w:rFonts w:cstheme="minorHAnsi"/>
        <w:sz w:val="36"/>
        <w:szCs w:val="36"/>
      </w:rPr>
      <w:tab/>
    </w:r>
    <w:r w:rsidR="00B73CD6">
      <w:rPr>
        <w:rFonts w:cstheme="minorHAnsi"/>
        <w:sz w:val="36"/>
        <w:szCs w:val="36"/>
      </w:rPr>
      <w:t>November General and Special Elections</w:t>
    </w:r>
    <w:r w:rsidR="007B1CA3">
      <w:rPr>
        <w:rFonts w:cstheme="minorHAnsi"/>
        <w:sz w:val="36"/>
        <w:szCs w:val="36"/>
      </w:rPr>
      <w:t xml:space="preserve"> Quick Reference</w:t>
    </w:r>
  </w:p>
  <w:p w14:paraId="5C155C61" w14:textId="4E662A6F" w:rsidR="007B1CA3" w:rsidRPr="007B1CA3" w:rsidRDefault="00AD2D6F" w:rsidP="00AD2D6F">
    <w:pPr>
      <w:tabs>
        <w:tab w:val="center" w:pos="7200"/>
        <w:tab w:val="center" w:pos="12960"/>
      </w:tabs>
      <w:rPr>
        <w:rFonts w:cstheme="minorHAnsi"/>
        <w:sz w:val="32"/>
        <w:szCs w:val="32"/>
      </w:rPr>
    </w:pPr>
    <w:r>
      <w:rPr>
        <w:rFonts w:cstheme="minorHAnsi"/>
        <w:sz w:val="32"/>
        <w:szCs w:val="32"/>
      </w:rPr>
      <w:tab/>
    </w:r>
    <w:r w:rsidR="00B73CD6">
      <w:rPr>
        <w:rFonts w:cstheme="minorHAnsi"/>
        <w:sz w:val="32"/>
        <w:szCs w:val="32"/>
      </w:rPr>
      <w:t>November 5</w:t>
    </w:r>
    <w:r w:rsidR="007B1CA3">
      <w:rPr>
        <w:rFonts w:cstheme="minorHAnsi"/>
        <w:sz w:val="32"/>
        <w:szCs w:val="32"/>
      </w:rPr>
      <w:t>, 2024</w:t>
    </w:r>
    <w:r w:rsidR="00AD66B2">
      <w:rPr>
        <w:rFonts w:cstheme="minorHAnsi"/>
        <w:sz w:val="32"/>
        <w:szCs w:val="32"/>
      </w:rPr>
      <w:t>,</w:t>
    </w:r>
    <w:r w:rsidR="007B1CA3">
      <w:rPr>
        <w:rFonts w:cstheme="minorHAnsi"/>
        <w:sz w:val="32"/>
        <w:szCs w:val="32"/>
      </w:rPr>
      <w:t xml:space="preserve"> </w:t>
    </w:r>
    <w:r w:rsidR="00B73CD6">
      <w:rPr>
        <w:rFonts w:cstheme="minorHAnsi"/>
        <w:sz w:val="32"/>
        <w:szCs w:val="32"/>
      </w:rPr>
      <w:t>Elections</w:t>
    </w:r>
    <w:r>
      <w:rPr>
        <w:rFonts w:cstheme="minorHAnsi"/>
        <w:sz w:val="32"/>
        <w:szCs w:val="32"/>
      </w:rPr>
      <w:tab/>
    </w:r>
    <w:r w:rsidR="007A62AC">
      <w:rPr>
        <w:rFonts w:cstheme="minorHAnsi"/>
        <w:sz w:val="24"/>
        <w:szCs w:val="24"/>
      </w:rPr>
      <w:t xml:space="preserve">REV </w:t>
    </w:r>
    <w:r w:rsidR="003F64BF">
      <w:rPr>
        <w:rFonts w:cstheme="minorHAnsi"/>
        <w:sz w:val="24"/>
        <w:szCs w:val="24"/>
      </w:rPr>
      <w:t>10</w:t>
    </w:r>
    <w:r w:rsidR="007A62AC">
      <w:rPr>
        <w:rFonts w:cstheme="minorHAnsi"/>
        <w:sz w:val="24"/>
        <w:szCs w:val="24"/>
      </w:rPr>
      <w:t>/</w:t>
    </w:r>
    <w:r w:rsidR="003F64BF">
      <w:rPr>
        <w:rFonts w:cstheme="minorHAnsi"/>
        <w:sz w:val="24"/>
        <w:szCs w:val="24"/>
      </w:rPr>
      <w:t>9</w:t>
    </w:r>
    <w:r w:rsidR="007A62AC">
      <w:rPr>
        <w:rFonts w:cstheme="minorHAnsi"/>
        <w:sz w:val="24"/>
        <w:szCs w:val="24"/>
      </w:rPr>
      <w:t>/2024</w:t>
    </w:r>
    <w:r w:rsidR="00174F5F">
      <w:rPr>
        <w:rFonts w:cstheme="minorHAnsi"/>
        <w:sz w:val="32"/>
        <w:szCs w:val="32"/>
      </w:rPr>
      <w:t xml:space="preserve">         </w:t>
    </w:r>
    <w:r>
      <w:rPr>
        <w:rFonts w:cstheme="minorHAnsi"/>
        <w:sz w:val="32"/>
        <w:szCs w:val="32"/>
      </w:rP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3D5F"/>
    <w:rsid w:val="00003EB5"/>
    <w:rsid w:val="00033783"/>
    <w:rsid w:val="0004594F"/>
    <w:rsid w:val="00047872"/>
    <w:rsid w:val="000D74BE"/>
    <w:rsid w:val="000E5C51"/>
    <w:rsid w:val="0011231E"/>
    <w:rsid w:val="00122098"/>
    <w:rsid w:val="00174F5F"/>
    <w:rsid w:val="0019314A"/>
    <w:rsid w:val="001B4D14"/>
    <w:rsid w:val="001C7197"/>
    <w:rsid w:val="001D7167"/>
    <w:rsid w:val="001E3887"/>
    <w:rsid w:val="001F2CD3"/>
    <w:rsid w:val="001F442E"/>
    <w:rsid w:val="002017DA"/>
    <w:rsid w:val="00247A47"/>
    <w:rsid w:val="002650B3"/>
    <w:rsid w:val="002A147F"/>
    <w:rsid w:val="002A6B74"/>
    <w:rsid w:val="002B4745"/>
    <w:rsid w:val="0031377A"/>
    <w:rsid w:val="00330CC7"/>
    <w:rsid w:val="00343983"/>
    <w:rsid w:val="00351598"/>
    <w:rsid w:val="003D0DD7"/>
    <w:rsid w:val="003F0AD5"/>
    <w:rsid w:val="003F64BF"/>
    <w:rsid w:val="00414C97"/>
    <w:rsid w:val="00452471"/>
    <w:rsid w:val="004C213D"/>
    <w:rsid w:val="004E7343"/>
    <w:rsid w:val="004F0857"/>
    <w:rsid w:val="00534419"/>
    <w:rsid w:val="005402F0"/>
    <w:rsid w:val="0056415C"/>
    <w:rsid w:val="00591F57"/>
    <w:rsid w:val="005D78EF"/>
    <w:rsid w:val="00614EA4"/>
    <w:rsid w:val="00630B35"/>
    <w:rsid w:val="0064463A"/>
    <w:rsid w:val="00647E4E"/>
    <w:rsid w:val="006B3D5F"/>
    <w:rsid w:val="006C0FD3"/>
    <w:rsid w:val="0070299C"/>
    <w:rsid w:val="00722A5B"/>
    <w:rsid w:val="00755754"/>
    <w:rsid w:val="00774F8E"/>
    <w:rsid w:val="00791745"/>
    <w:rsid w:val="00794BD9"/>
    <w:rsid w:val="007A0578"/>
    <w:rsid w:val="007A62AC"/>
    <w:rsid w:val="007B1CA3"/>
    <w:rsid w:val="007D7805"/>
    <w:rsid w:val="007F46CB"/>
    <w:rsid w:val="00801F26"/>
    <w:rsid w:val="0086005C"/>
    <w:rsid w:val="008620FD"/>
    <w:rsid w:val="0087530F"/>
    <w:rsid w:val="008966B9"/>
    <w:rsid w:val="008A591B"/>
    <w:rsid w:val="00901D52"/>
    <w:rsid w:val="009123DF"/>
    <w:rsid w:val="00917F14"/>
    <w:rsid w:val="00921483"/>
    <w:rsid w:val="00961FDA"/>
    <w:rsid w:val="009746EE"/>
    <w:rsid w:val="00A00F0E"/>
    <w:rsid w:val="00A542EC"/>
    <w:rsid w:val="00AA5970"/>
    <w:rsid w:val="00AD2D6F"/>
    <w:rsid w:val="00AD66B2"/>
    <w:rsid w:val="00AE262B"/>
    <w:rsid w:val="00B12017"/>
    <w:rsid w:val="00B63BAE"/>
    <w:rsid w:val="00B73CD6"/>
    <w:rsid w:val="00BD079F"/>
    <w:rsid w:val="00BD1D3A"/>
    <w:rsid w:val="00BE15B6"/>
    <w:rsid w:val="00BE1E91"/>
    <w:rsid w:val="00BE3117"/>
    <w:rsid w:val="00BE72A6"/>
    <w:rsid w:val="00BF344B"/>
    <w:rsid w:val="00BF5AED"/>
    <w:rsid w:val="00C036D9"/>
    <w:rsid w:val="00C2574E"/>
    <w:rsid w:val="00C34A93"/>
    <w:rsid w:val="00C43F6B"/>
    <w:rsid w:val="00C555B0"/>
    <w:rsid w:val="00CC5876"/>
    <w:rsid w:val="00CD265A"/>
    <w:rsid w:val="00D123EB"/>
    <w:rsid w:val="00D152CB"/>
    <w:rsid w:val="00D46D7D"/>
    <w:rsid w:val="00D6034C"/>
    <w:rsid w:val="00DA194B"/>
    <w:rsid w:val="00E1053A"/>
    <w:rsid w:val="00E17F5C"/>
    <w:rsid w:val="00E265C1"/>
    <w:rsid w:val="00E64CDE"/>
    <w:rsid w:val="00E854A1"/>
    <w:rsid w:val="00E87325"/>
    <w:rsid w:val="00E97AF8"/>
    <w:rsid w:val="00EA6CD4"/>
    <w:rsid w:val="00EB3878"/>
    <w:rsid w:val="00EE085D"/>
    <w:rsid w:val="00EF3189"/>
    <w:rsid w:val="00F219F8"/>
    <w:rsid w:val="00F251E0"/>
    <w:rsid w:val="00F461F4"/>
    <w:rsid w:val="00F807F7"/>
    <w:rsid w:val="00FB4EB0"/>
    <w:rsid w:val="00FC516C"/>
    <w:rsid w:val="00FC6F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190FE2"/>
  <w15:chartTrackingRefBased/>
  <w15:docId w15:val="{041A2873-B863-448B-A20A-FF68003F52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B3D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B1CA3"/>
    <w:pPr>
      <w:tabs>
        <w:tab w:val="center" w:pos="4680"/>
        <w:tab w:val="right" w:pos="9360"/>
      </w:tabs>
      <w:spacing w:after="0" w:line="240" w:lineRule="auto"/>
    </w:pPr>
  </w:style>
  <w:style w:type="character" w:customStyle="1" w:styleId="HeaderChar">
    <w:name w:val="Header Char"/>
    <w:basedOn w:val="DefaultParagraphFont"/>
    <w:link w:val="Header"/>
    <w:uiPriority w:val="99"/>
    <w:rsid w:val="007B1CA3"/>
  </w:style>
  <w:style w:type="paragraph" w:styleId="Footer">
    <w:name w:val="footer"/>
    <w:basedOn w:val="Normal"/>
    <w:link w:val="FooterChar"/>
    <w:uiPriority w:val="99"/>
    <w:unhideWhenUsed/>
    <w:rsid w:val="007B1CA3"/>
    <w:pPr>
      <w:tabs>
        <w:tab w:val="center" w:pos="4680"/>
        <w:tab w:val="right" w:pos="9360"/>
      </w:tabs>
      <w:spacing w:after="0" w:line="240" w:lineRule="auto"/>
    </w:pPr>
  </w:style>
  <w:style w:type="character" w:customStyle="1" w:styleId="FooterChar">
    <w:name w:val="Footer Char"/>
    <w:basedOn w:val="DefaultParagraphFont"/>
    <w:link w:val="Footer"/>
    <w:uiPriority w:val="99"/>
    <w:rsid w:val="007B1CA3"/>
  </w:style>
  <w:style w:type="character" w:styleId="Hyperlink">
    <w:name w:val="Hyperlink"/>
    <w:basedOn w:val="DefaultParagraphFont"/>
    <w:uiPriority w:val="99"/>
    <w:unhideWhenUsed/>
    <w:rsid w:val="00647E4E"/>
    <w:rPr>
      <w:color w:val="0563C1" w:themeColor="hyperlink"/>
      <w:u w:val="single"/>
    </w:rPr>
  </w:style>
  <w:style w:type="character" w:styleId="UnresolvedMention">
    <w:name w:val="Unresolved Mention"/>
    <w:basedOn w:val="DefaultParagraphFont"/>
    <w:uiPriority w:val="99"/>
    <w:semiHidden/>
    <w:unhideWhenUsed/>
    <w:rsid w:val="00647E4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2217533">
      <w:bodyDiv w:val="1"/>
      <w:marLeft w:val="0"/>
      <w:marRight w:val="0"/>
      <w:marTop w:val="0"/>
      <w:marBottom w:val="0"/>
      <w:divBdr>
        <w:top w:val="none" w:sz="0" w:space="0" w:color="auto"/>
        <w:left w:val="none" w:sz="0" w:space="0" w:color="auto"/>
        <w:bottom w:val="none" w:sz="0" w:space="0" w:color="auto"/>
        <w:right w:val="none" w:sz="0" w:space="0" w:color="auto"/>
      </w:divBdr>
    </w:div>
    <w:div w:id="35548240">
      <w:bodyDiv w:val="1"/>
      <w:marLeft w:val="0"/>
      <w:marRight w:val="0"/>
      <w:marTop w:val="0"/>
      <w:marBottom w:val="0"/>
      <w:divBdr>
        <w:top w:val="none" w:sz="0" w:space="0" w:color="auto"/>
        <w:left w:val="none" w:sz="0" w:space="0" w:color="auto"/>
        <w:bottom w:val="none" w:sz="0" w:space="0" w:color="auto"/>
        <w:right w:val="none" w:sz="0" w:space="0" w:color="auto"/>
      </w:divBdr>
    </w:div>
    <w:div w:id="118645563">
      <w:bodyDiv w:val="1"/>
      <w:marLeft w:val="0"/>
      <w:marRight w:val="0"/>
      <w:marTop w:val="0"/>
      <w:marBottom w:val="0"/>
      <w:divBdr>
        <w:top w:val="none" w:sz="0" w:space="0" w:color="auto"/>
        <w:left w:val="none" w:sz="0" w:space="0" w:color="auto"/>
        <w:bottom w:val="none" w:sz="0" w:space="0" w:color="auto"/>
        <w:right w:val="none" w:sz="0" w:space="0" w:color="auto"/>
      </w:divBdr>
    </w:div>
    <w:div w:id="135873725">
      <w:bodyDiv w:val="1"/>
      <w:marLeft w:val="0"/>
      <w:marRight w:val="0"/>
      <w:marTop w:val="0"/>
      <w:marBottom w:val="0"/>
      <w:divBdr>
        <w:top w:val="none" w:sz="0" w:space="0" w:color="auto"/>
        <w:left w:val="none" w:sz="0" w:space="0" w:color="auto"/>
        <w:bottom w:val="none" w:sz="0" w:space="0" w:color="auto"/>
        <w:right w:val="none" w:sz="0" w:space="0" w:color="auto"/>
      </w:divBdr>
    </w:div>
    <w:div w:id="173613044">
      <w:bodyDiv w:val="1"/>
      <w:marLeft w:val="0"/>
      <w:marRight w:val="0"/>
      <w:marTop w:val="0"/>
      <w:marBottom w:val="0"/>
      <w:divBdr>
        <w:top w:val="none" w:sz="0" w:space="0" w:color="auto"/>
        <w:left w:val="none" w:sz="0" w:space="0" w:color="auto"/>
        <w:bottom w:val="none" w:sz="0" w:space="0" w:color="auto"/>
        <w:right w:val="none" w:sz="0" w:space="0" w:color="auto"/>
      </w:divBdr>
    </w:div>
    <w:div w:id="361057561">
      <w:bodyDiv w:val="1"/>
      <w:marLeft w:val="0"/>
      <w:marRight w:val="0"/>
      <w:marTop w:val="0"/>
      <w:marBottom w:val="0"/>
      <w:divBdr>
        <w:top w:val="none" w:sz="0" w:space="0" w:color="auto"/>
        <w:left w:val="none" w:sz="0" w:space="0" w:color="auto"/>
        <w:bottom w:val="none" w:sz="0" w:space="0" w:color="auto"/>
        <w:right w:val="none" w:sz="0" w:space="0" w:color="auto"/>
      </w:divBdr>
    </w:div>
    <w:div w:id="400521694">
      <w:bodyDiv w:val="1"/>
      <w:marLeft w:val="0"/>
      <w:marRight w:val="0"/>
      <w:marTop w:val="0"/>
      <w:marBottom w:val="0"/>
      <w:divBdr>
        <w:top w:val="none" w:sz="0" w:space="0" w:color="auto"/>
        <w:left w:val="none" w:sz="0" w:space="0" w:color="auto"/>
        <w:bottom w:val="none" w:sz="0" w:space="0" w:color="auto"/>
        <w:right w:val="none" w:sz="0" w:space="0" w:color="auto"/>
      </w:divBdr>
    </w:div>
    <w:div w:id="474106215">
      <w:bodyDiv w:val="1"/>
      <w:marLeft w:val="0"/>
      <w:marRight w:val="0"/>
      <w:marTop w:val="0"/>
      <w:marBottom w:val="0"/>
      <w:divBdr>
        <w:top w:val="none" w:sz="0" w:space="0" w:color="auto"/>
        <w:left w:val="none" w:sz="0" w:space="0" w:color="auto"/>
        <w:bottom w:val="none" w:sz="0" w:space="0" w:color="auto"/>
        <w:right w:val="none" w:sz="0" w:space="0" w:color="auto"/>
      </w:divBdr>
    </w:div>
    <w:div w:id="498228740">
      <w:bodyDiv w:val="1"/>
      <w:marLeft w:val="0"/>
      <w:marRight w:val="0"/>
      <w:marTop w:val="0"/>
      <w:marBottom w:val="0"/>
      <w:divBdr>
        <w:top w:val="none" w:sz="0" w:space="0" w:color="auto"/>
        <w:left w:val="none" w:sz="0" w:space="0" w:color="auto"/>
        <w:bottom w:val="none" w:sz="0" w:space="0" w:color="auto"/>
        <w:right w:val="none" w:sz="0" w:space="0" w:color="auto"/>
      </w:divBdr>
    </w:div>
    <w:div w:id="595598891">
      <w:bodyDiv w:val="1"/>
      <w:marLeft w:val="0"/>
      <w:marRight w:val="0"/>
      <w:marTop w:val="0"/>
      <w:marBottom w:val="0"/>
      <w:divBdr>
        <w:top w:val="none" w:sz="0" w:space="0" w:color="auto"/>
        <w:left w:val="none" w:sz="0" w:space="0" w:color="auto"/>
        <w:bottom w:val="none" w:sz="0" w:space="0" w:color="auto"/>
        <w:right w:val="none" w:sz="0" w:space="0" w:color="auto"/>
      </w:divBdr>
    </w:div>
    <w:div w:id="698548457">
      <w:bodyDiv w:val="1"/>
      <w:marLeft w:val="0"/>
      <w:marRight w:val="0"/>
      <w:marTop w:val="0"/>
      <w:marBottom w:val="0"/>
      <w:divBdr>
        <w:top w:val="none" w:sz="0" w:space="0" w:color="auto"/>
        <w:left w:val="none" w:sz="0" w:space="0" w:color="auto"/>
        <w:bottom w:val="none" w:sz="0" w:space="0" w:color="auto"/>
        <w:right w:val="none" w:sz="0" w:space="0" w:color="auto"/>
      </w:divBdr>
    </w:div>
    <w:div w:id="718086751">
      <w:bodyDiv w:val="1"/>
      <w:marLeft w:val="0"/>
      <w:marRight w:val="0"/>
      <w:marTop w:val="0"/>
      <w:marBottom w:val="0"/>
      <w:divBdr>
        <w:top w:val="none" w:sz="0" w:space="0" w:color="auto"/>
        <w:left w:val="none" w:sz="0" w:space="0" w:color="auto"/>
        <w:bottom w:val="none" w:sz="0" w:space="0" w:color="auto"/>
        <w:right w:val="none" w:sz="0" w:space="0" w:color="auto"/>
      </w:divBdr>
    </w:div>
    <w:div w:id="763765298">
      <w:bodyDiv w:val="1"/>
      <w:marLeft w:val="0"/>
      <w:marRight w:val="0"/>
      <w:marTop w:val="0"/>
      <w:marBottom w:val="0"/>
      <w:divBdr>
        <w:top w:val="none" w:sz="0" w:space="0" w:color="auto"/>
        <w:left w:val="none" w:sz="0" w:space="0" w:color="auto"/>
        <w:bottom w:val="none" w:sz="0" w:space="0" w:color="auto"/>
        <w:right w:val="none" w:sz="0" w:space="0" w:color="auto"/>
      </w:divBdr>
    </w:div>
    <w:div w:id="767458303">
      <w:bodyDiv w:val="1"/>
      <w:marLeft w:val="0"/>
      <w:marRight w:val="0"/>
      <w:marTop w:val="0"/>
      <w:marBottom w:val="0"/>
      <w:divBdr>
        <w:top w:val="none" w:sz="0" w:space="0" w:color="auto"/>
        <w:left w:val="none" w:sz="0" w:space="0" w:color="auto"/>
        <w:bottom w:val="none" w:sz="0" w:space="0" w:color="auto"/>
        <w:right w:val="none" w:sz="0" w:space="0" w:color="auto"/>
      </w:divBdr>
    </w:div>
    <w:div w:id="850142774">
      <w:bodyDiv w:val="1"/>
      <w:marLeft w:val="0"/>
      <w:marRight w:val="0"/>
      <w:marTop w:val="0"/>
      <w:marBottom w:val="0"/>
      <w:divBdr>
        <w:top w:val="none" w:sz="0" w:space="0" w:color="auto"/>
        <w:left w:val="none" w:sz="0" w:space="0" w:color="auto"/>
        <w:bottom w:val="none" w:sz="0" w:space="0" w:color="auto"/>
        <w:right w:val="none" w:sz="0" w:space="0" w:color="auto"/>
      </w:divBdr>
    </w:div>
    <w:div w:id="906842211">
      <w:bodyDiv w:val="1"/>
      <w:marLeft w:val="0"/>
      <w:marRight w:val="0"/>
      <w:marTop w:val="0"/>
      <w:marBottom w:val="0"/>
      <w:divBdr>
        <w:top w:val="none" w:sz="0" w:space="0" w:color="auto"/>
        <w:left w:val="none" w:sz="0" w:space="0" w:color="auto"/>
        <w:bottom w:val="none" w:sz="0" w:space="0" w:color="auto"/>
        <w:right w:val="none" w:sz="0" w:space="0" w:color="auto"/>
      </w:divBdr>
    </w:div>
    <w:div w:id="922253627">
      <w:bodyDiv w:val="1"/>
      <w:marLeft w:val="0"/>
      <w:marRight w:val="0"/>
      <w:marTop w:val="0"/>
      <w:marBottom w:val="0"/>
      <w:divBdr>
        <w:top w:val="none" w:sz="0" w:space="0" w:color="auto"/>
        <w:left w:val="none" w:sz="0" w:space="0" w:color="auto"/>
        <w:bottom w:val="none" w:sz="0" w:space="0" w:color="auto"/>
        <w:right w:val="none" w:sz="0" w:space="0" w:color="auto"/>
      </w:divBdr>
    </w:div>
    <w:div w:id="929856214">
      <w:bodyDiv w:val="1"/>
      <w:marLeft w:val="0"/>
      <w:marRight w:val="0"/>
      <w:marTop w:val="0"/>
      <w:marBottom w:val="0"/>
      <w:divBdr>
        <w:top w:val="none" w:sz="0" w:space="0" w:color="auto"/>
        <w:left w:val="none" w:sz="0" w:space="0" w:color="auto"/>
        <w:bottom w:val="none" w:sz="0" w:space="0" w:color="auto"/>
        <w:right w:val="none" w:sz="0" w:space="0" w:color="auto"/>
      </w:divBdr>
    </w:div>
    <w:div w:id="964191611">
      <w:bodyDiv w:val="1"/>
      <w:marLeft w:val="0"/>
      <w:marRight w:val="0"/>
      <w:marTop w:val="0"/>
      <w:marBottom w:val="0"/>
      <w:divBdr>
        <w:top w:val="none" w:sz="0" w:space="0" w:color="auto"/>
        <w:left w:val="none" w:sz="0" w:space="0" w:color="auto"/>
        <w:bottom w:val="none" w:sz="0" w:space="0" w:color="auto"/>
        <w:right w:val="none" w:sz="0" w:space="0" w:color="auto"/>
      </w:divBdr>
    </w:div>
    <w:div w:id="985858943">
      <w:bodyDiv w:val="1"/>
      <w:marLeft w:val="0"/>
      <w:marRight w:val="0"/>
      <w:marTop w:val="0"/>
      <w:marBottom w:val="0"/>
      <w:divBdr>
        <w:top w:val="none" w:sz="0" w:space="0" w:color="auto"/>
        <w:left w:val="none" w:sz="0" w:space="0" w:color="auto"/>
        <w:bottom w:val="none" w:sz="0" w:space="0" w:color="auto"/>
        <w:right w:val="none" w:sz="0" w:space="0" w:color="auto"/>
      </w:divBdr>
    </w:div>
    <w:div w:id="1035345932">
      <w:bodyDiv w:val="1"/>
      <w:marLeft w:val="0"/>
      <w:marRight w:val="0"/>
      <w:marTop w:val="0"/>
      <w:marBottom w:val="0"/>
      <w:divBdr>
        <w:top w:val="none" w:sz="0" w:space="0" w:color="auto"/>
        <w:left w:val="none" w:sz="0" w:space="0" w:color="auto"/>
        <w:bottom w:val="none" w:sz="0" w:space="0" w:color="auto"/>
        <w:right w:val="none" w:sz="0" w:space="0" w:color="auto"/>
      </w:divBdr>
    </w:div>
    <w:div w:id="1058019077">
      <w:bodyDiv w:val="1"/>
      <w:marLeft w:val="0"/>
      <w:marRight w:val="0"/>
      <w:marTop w:val="0"/>
      <w:marBottom w:val="0"/>
      <w:divBdr>
        <w:top w:val="none" w:sz="0" w:space="0" w:color="auto"/>
        <w:left w:val="none" w:sz="0" w:space="0" w:color="auto"/>
        <w:bottom w:val="none" w:sz="0" w:space="0" w:color="auto"/>
        <w:right w:val="none" w:sz="0" w:space="0" w:color="auto"/>
      </w:divBdr>
    </w:div>
    <w:div w:id="1075511841">
      <w:bodyDiv w:val="1"/>
      <w:marLeft w:val="0"/>
      <w:marRight w:val="0"/>
      <w:marTop w:val="0"/>
      <w:marBottom w:val="0"/>
      <w:divBdr>
        <w:top w:val="none" w:sz="0" w:space="0" w:color="auto"/>
        <w:left w:val="none" w:sz="0" w:space="0" w:color="auto"/>
        <w:bottom w:val="none" w:sz="0" w:space="0" w:color="auto"/>
        <w:right w:val="none" w:sz="0" w:space="0" w:color="auto"/>
      </w:divBdr>
    </w:div>
    <w:div w:id="1153376273">
      <w:bodyDiv w:val="1"/>
      <w:marLeft w:val="0"/>
      <w:marRight w:val="0"/>
      <w:marTop w:val="0"/>
      <w:marBottom w:val="0"/>
      <w:divBdr>
        <w:top w:val="none" w:sz="0" w:space="0" w:color="auto"/>
        <w:left w:val="none" w:sz="0" w:space="0" w:color="auto"/>
        <w:bottom w:val="none" w:sz="0" w:space="0" w:color="auto"/>
        <w:right w:val="none" w:sz="0" w:space="0" w:color="auto"/>
      </w:divBdr>
    </w:div>
    <w:div w:id="1243877777">
      <w:bodyDiv w:val="1"/>
      <w:marLeft w:val="0"/>
      <w:marRight w:val="0"/>
      <w:marTop w:val="0"/>
      <w:marBottom w:val="0"/>
      <w:divBdr>
        <w:top w:val="none" w:sz="0" w:space="0" w:color="auto"/>
        <w:left w:val="none" w:sz="0" w:space="0" w:color="auto"/>
        <w:bottom w:val="none" w:sz="0" w:space="0" w:color="auto"/>
        <w:right w:val="none" w:sz="0" w:space="0" w:color="auto"/>
      </w:divBdr>
    </w:div>
    <w:div w:id="1302078241">
      <w:bodyDiv w:val="1"/>
      <w:marLeft w:val="0"/>
      <w:marRight w:val="0"/>
      <w:marTop w:val="0"/>
      <w:marBottom w:val="0"/>
      <w:divBdr>
        <w:top w:val="none" w:sz="0" w:space="0" w:color="auto"/>
        <w:left w:val="none" w:sz="0" w:space="0" w:color="auto"/>
        <w:bottom w:val="none" w:sz="0" w:space="0" w:color="auto"/>
        <w:right w:val="none" w:sz="0" w:space="0" w:color="auto"/>
      </w:divBdr>
    </w:div>
    <w:div w:id="1353262240">
      <w:bodyDiv w:val="1"/>
      <w:marLeft w:val="0"/>
      <w:marRight w:val="0"/>
      <w:marTop w:val="0"/>
      <w:marBottom w:val="0"/>
      <w:divBdr>
        <w:top w:val="none" w:sz="0" w:space="0" w:color="auto"/>
        <w:left w:val="none" w:sz="0" w:space="0" w:color="auto"/>
        <w:bottom w:val="none" w:sz="0" w:space="0" w:color="auto"/>
        <w:right w:val="none" w:sz="0" w:space="0" w:color="auto"/>
      </w:divBdr>
    </w:div>
    <w:div w:id="1364406137">
      <w:bodyDiv w:val="1"/>
      <w:marLeft w:val="0"/>
      <w:marRight w:val="0"/>
      <w:marTop w:val="0"/>
      <w:marBottom w:val="0"/>
      <w:divBdr>
        <w:top w:val="none" w:sz="0" w:space="0" w:color="auto"/>
        <w:left w:val="none" w:sz="0" w:space="0" w:color="auto"/>
        <w:bottom w:val="none" w:sz="0" w:space="0" w:color="auto"/>
        <w:right w:val="none" w:sz="0" w:space="0" w:color="auto"/>
      </w:divBdr>
    </w:div>
    <w:div w:id="1429275995">
      <w:bodyDiv w:val="1"/>
      <w:marLeft w:val="0"/>
      <w:marRight w:val="0"/>
      <w:marTop w:val="0"/>
      <w:marBottom w:val="0"/>
      <w:divBdr>
        <w:top w:val="none" w:sz="0" w:space="0" w:color="auto"/>
        <w:left w:val="none" w:sz="0" w:space="0" w:color="auto"/>
        <w:bottom w:val="none" w:sz="0" w:space="0" w:color="auto"/>
        <w:right w:val="none" w:sz="0" w:space="0" w:color="auto"/>
      </w:divBdr>
    </w:div>
    <w:div w:id="1477912686">
      <w:bodyDiv w:val="1"/>
      <w:marLeft w:val="0"/>
      <w:marRight w:val="0"/>
      <w:marTop w:val="0"/>
      <w:marBottom w:val="0"/>
      <w:divBdr>
        <w:top w:val="none" w:sz="0" w:space="0" w:color="auto"/>
        <w:left w:val="none" w:sz="0" w:space="0" w:color="auto"/>
        <w:bottom w:val="none" w:sz="0" w:space="0" w:color="auto"/>
        <w:right w:val="none" w:sz="0" w:space="0" w:color="auto"/>
      </w:divBdr>
    </w:div>
    <w:div w:id="1525824747">
      <w:bodyDiv w:val="1"/>
      <w:marLeft w:val="0"/>
      <w:marRight w:val="0"/>
      <w:marTop w:val="0"/>
      <w:marBottom w:val="0"/>
      <w:divBdr>
        <w:top w:val="none" w:sz="0" w:space="0" w:color="auto"/>
        <w:left w:val="none" w:sz="0" w:space="0" w:color="auto"/>
        <w:bottom w:val="none" w:sz="0" w:space="0" w:color="auto"/>
        <w:right w:val="none" w:sz="0" w:space="0" w:color="auto"/>
      </w:divBdr>
    </w:div>
    <w:div w:id="1591936337">
      <w:bodyDiv w:val="1"/>
      <w:marLeft w:val="0"/>
      <w:marRight w:val="0"/>
      <w:marTop w:val="0"/>
      <w:marBottom w:val="0"/>
      <w:divBdr>
        <w:top w:val="none" w:sz="0" w:space="0" w:color="auto"/>
        <w:left w:val="none" w:sz="0" w:space="0" w:color="auto"/>
        <w:bottom w:val="none" w:sz="0" w:space="0" w:color="auto"/>
        <w:right w:val="none" w:sz="0" w:space="0" w:color="auto"/>
      </w:divBdr>
    </w:div>
    <w:div w:id="1606036959">
      <w:bodyDiv w:val="1"/>
      <w:marLeft w:val="0"/>
      <w:marRight w:val="0"/>
      <w:marTop w:val="0"/>
      <w:marBottom w:val="0"/>
      <w:divBdr>
        <w:top w:val="none" w:sz="0" w:space="0" w:color="auto"/>
        <w:left w:val="none" w:sz="0" w:space="0" w:color="auto"/>
        <w:bottom w:val="none" w:sz="0" w:space="0" w:color="auto"/>
        <w:right w:val="none" w:sz="0" w:space="0" w:color="auto"/>
      </w:divBdr>
    </w:div>
    <w:div w:id="1626042726">
      <w:bodyDiv w:val="1"/>
      <w:marLeft w:val="0"/>
      <w:marRight w:val="0"/>
      <w:marTop w:val="0"/>
      <w:marBottom w:val="0"/>
      <w:divBdr>
        <w:top w:val="none" w:sz="0" w:space="0" w:color="auto"/>
        <w:left w:val="none" w:sz="0" w:space="0" w:color="auto"/>
        <w:bottom w:val="none" w:sz="0" w:space="0" w:color="auto"/>
        <w:right w:val="none" w:sz="0" w:space="0" w:color="auto"/>
      </w:divBdr>
    </w:div>
    <w:div w:id="1704405190">
      <w:bodyDiv w:val="1"/>
      <w:marLeft w:val="0"/>
      <w:marRight w:val="0"/>
      <w:marTop w:val="0"/>
      <w:marBottom w:val="0"/>
      <w:divBdr>
        <w:top w:val="none" w:sz="0" w:space="0" w:color="auto"/>
        <w:left w:val="none" w:sz="0" w:space="0" w:color="auto"/>
        <w:bottom w:val="none" w:sz="0" w:space="0" w:color="auto"/>
        <w:right w:val="none" w:sz="0" w:space="0" w:color="auto"/>
      </w:divBdr>
    </w:div>
    <w:div w:id="1708069502">
      <w:bodyDiv w:val="1"/>
      <w:marLeft w:val="0"/>
      <w:marRight w:val="0"/>
      <w:marTop w:val="0"/>
      <w:marBottom w:val="0"/>
      <w:divBdr>
        <w:top w:val="none" w:sz="0" w:space="0" w:color="auto"/>
        <w:left w:val="none" w:sz="0" w:space="0" w:color="auto"/>
        <w:bottom w:val="none" w:sz="0" w:space="0" w:color="auto"/>
        <w:right w:val="none" w:sz="0" w:space="0" w:color="auto"/>
      </w:divBdr>
    </w:div>
    <w:div w:id="1718624145">
      <w:bodyDiv w:val="1"/>
      <w:marLeft w:val="0"/>
      <w:marRight w:val="0"/>
      <w:marTop w:val="0"/>
      <w:marBottom w:val="0"/>
      <w:divBdr>
        <w:top w:val="none" w:sz="0" w:space="0" w:color="auto"/>
        <w:left w:val="none" w:sz="0" w:space="0" w:color="auto"/>
        <w:bottom w:val="none" w:sz="0" w:space="0" w:color="auto"/>
        <w:right w:val="none" w:sz="0" w:space="0" w:color="auto"/>
      </w:divBdr>
    </w:div>
    <w:div w:id="1729526421">
      <w:bodyDiv w:val="1"/>
      <w:marLeft w:val="0"/>
      <w:marRight w:val="0"/>
      <w:marTop w:val="0"/>
      <w:marBottom w:val="0"/>
      <w:divBdr>
        <w:top w:val="none" w:sz="0" w:space="0" w:color="auto"/>
        <w:left w:val="none" w:sz="0" w:space="0" w:color="auto"/>
        <w:bottom w:val="none" w:sz="0" w:space="0" w:color="auto"/>
        <w:right w:val="none" w:sz="0" w:space="0" w:color="auto"/>
      </w:divBdr>
    </w:div>
    <w:div w:id="1735542169">
      <w:bodyDiv w:val="1"/>
      <w:marLeft w:val="0"/>
      <w:marRight w:val="0"/>
      <w:marTop w:val="0"/>
      <w:marBottom w:val="0"/>
      <w:divBdr>
        <w:top w:val="none" w:sz="0" w:space="0" w:color="auto"/>
        <w:left w:val="none" w:sz="0" w:space="0" w:color="auto"/>
        <w:bottom w:val="none" w:sz="0" w:space="0" w:color="auto"/>
        <w:right w:val="none" w:sz="0" w:space="0" w:color="auto"/>
      </w:divBdr>
    </w:div>
    <w:div w:id="1829055287">
      <w:bodyDiv w:val="1"/>
      <w:marLeft w:val="0"/>
      <w:marRight w:val="0"/>
      <w:marTop w:val="0"/>
      <w:marBottom w:val="0"/>
      <w:divBdr>
        <w:top w:val="none" w:sz="0" w:space="0" w:color="auto"/>
        <w:left w:val="none" w:sz="0" w:space="0" w:color="auto"/>
        <w:bottom w:val="none" w:sz="0" w:space="0" w:color="auto"/>
        <w:right w:val="none" w:sz="0" w:space="0" w:color="auto"/>
      </w:divBdr>
    </w:div>
    <w:div w:id="1842550767">
      <w:bodyDiv w:val="1"/>
      <w:marLeft w:val="0"/>
      <w:marRight w:val="0"/>
      <w:marTop w:val="0"/>
      <w:marBottom w:val="0"/>
      <w:divBdr>
        <w:top w:val="none" w:sz="0" w:space="0" w:color="auto"/>
        <w:left w:val="none" w:sz="0" w:space="0" w:color="auto"/>
        <w:bottom w:val="none" w:sz="0" w:space="0" w:color="auto"/>
        <w:right w:val="none" w:sz="0" w:space="0" w:color="auto"/>
      </w:divBdr>
    </w:div>
    <w:div w:id="1865090108">
      <w:bodyDiv w:val="1"/>
      <w:marLeft w:val="0"/>
      <w:marRight w:val="0"/>
      <w:marTop w:val="0"/>
      <w:marBottom w:val="0"/>
      <w:divBdr>
        <w:top w:val="none" w:sz="0" w:space="0" w:color="auto"/>
        <w:left w:val="none" w:sz="0" w:space="0" w:color="auto"/>
        <w:bottom w:val="none" w:sz="0" w:space="0" w:color="auto"/>
        <w:right w:val="none" w:sz="0" w:space="0" w:color="auto"/>
      </w:divBdr>
    </w:div>
    <w:div w:id="1986007026">
      <w:bodyDiv w:val="1"/>
      <w:marLeft w:val="0"/>
      <w:marRight w:val="0"/>
      <w:marTop w:val="0"/>
      <w:marBottom w:val="0"/>
      <w:divBdr>
        <w:top w:val="none" w:sz="0" w:space="0" w:color="auto"/>
        <w:left w:val="none" w:sz="0" w:space="0" w:color="auto"/>
        <w:bottom w:val="none" w:sz="0" w:space="0" w:color="auto"/>
        <w:right w:val="none" w:sz="0" w:space="0" w:color="auto"/>
      </w:divBdr>
    </w:div>
    <w:div w:id="1997762811">
      <w:bodyDiv w:val="1"/>
      <w:marLeft w:val="0"/>
      <w:marRight w:val="0"/>
      <w:marTop w:val="0"/>
      <w:marBottom w:val="0"/>
      <w:divBdr>
        <w:top w:val="none" w:sz="0" w:space="0" w:color="auto"/>
        <w:left w:val="none" w:sz="0" w:space="0" w:color="auto"/>
        <w:bottom w:val="none" w:sz="0" w:space="0" w:color="auto"/>
        <w:right w:val="none" w:sz="0" w:space="0" w:color="auto"/>
      </w:divBdr>
    </w:div>
    <w:div w:id="20795974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bc3a640e-20c3-42b7-bff6-254cfe215f71" xsi:nil="true"/>
    <lcf76f155ced4ddcb4097134ff3c332f xmlns="f3e704d1-8a2b-4b84-a79b-5b324d7b2d51">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A293262E4066D4DBA8FBA2AF6BB44DF" ma:contentTypeVersion="14" ma:contentTypeDescription="Create a new document." ma:contentTypeScope="" ma:versionID="7b7fabde18271b800b944c58d9bfc888">
  <xsd:schema xmlns:xsd="http://www.w3.org/2001/XMLSchema" xmlns:xs="http://www.w3.org/2001/XMLSchema" xmlns:p="http://schemas.microsoft.com/office/2006/metadata/properties" xmlns:ns2="f3e704d1-8a2b-4b84-a79b-5b324d7b2d51" xmlns:ns3="bc3a640e-20c3-42b7-bff6-254cfe215f71" targetNamespace="http://schemas.microsoft.com/office/2006/metadata/properties" ma:root="true" ma:fieldsID="38e33ff0ede3526bfe0277620bf2b535" ns2:_="" ns3:_="">
    <xsd:import namespace="f3e704d1-8a2b-4b84-a79b-5b324d7b2d51"/>
    <xsd:import namespace="bc3a640e-20c3-42b7-bff6-254cfe215f71"/>
    <xsd:element name="properties">
      <xsd:complexType>
        <xsd:sequence>
          <xsd:element name="documentManagement">
            <xsd:complexType>
              <xsd:all>
                <xsd:element ref="ns2:MediaServiceMetadata" minOccurs="0"/>
                <xsd:element ref="ns2:MediaServiceFastMetadata"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3e704d1-8a2b-4b84-a79b-5b324d7b2d5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0920e099-540f-4e49-b54d-0e500676ccfd"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c3a640e-20c3-42b7-bff6-254cfe215f71"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8a1a035e-09d5-44fb-8164-7d427624ffbb}" ma:internalName="TaxCatchAll" ma:showField="CatchAllData" ma:web="bc3a640e-20c3-42b7-bff6-254cfe215f7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0E89997-1DDD-406A-94B4-0C4958170E85}">
  <ds:schemaRefs>
    <ds:schemaRef ds:uri="http://schemas.microsoft.com/office/2006/metadata/properties"/>
    <ds:schemaRef ds:uri="http://schemas.microsoft.com/office/infopath/2007/PartnerControls"/>
    <ds:schemaRef ds:uri="bc3a640e-20c3-42b7-bff6-254cfe215f71"/>
    <ds:schemaRef ds:uri="f3e704d1-8a2b-4b84-a79b-5b324d7b2d51"/>
  </ds:schemaRefs>
</ds:datastoreItem>
</file>

<file path=customXml/itemProps2.xml><?xml version="1.0" encoding="utf-8"?>
<ds:datastoreItem xmlns:ds="http://schemas.openxmlformats.org/officeDocument/2006/customXml" ds:itemID="{279DC12D-B869-4195-8D98-58F2F3FCA723}">
  <ds:schemaRefs>
    <ds:schemaRef ds:uri="http://schemas.microsoft.com/sharepoint/v3/contenttype/forms"/>
  </ds:schemaRefs>
</ds:datastoreItem>
</file>

<file path=customXml/itemProps3.xml><?xml version="1.0" encoding="utf-8"?>
<ds:datastoreItem xmlns:ds="http://schemas.openxmlformats.org/officeDocument/2006/customXml" ds:itemID="{5F5DC2C6-0DE7-4436-AF32-B507F69BA7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3e704d1-8a2b-4b84-a79b-5b324d7b2d51"/>
    <ds:schemaRef ds:uri="bc3a640e-20c3-42b7-bff6-254cfe215f7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1003</TotalTime>
  <Pages>4</Pages>
  <Words>1146</Words>
  <Characters>6535</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VITA</Company>
  <LinksUpToDate>false</LinksUpToDate>
  <CharactersWithSpaces>7666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Nichols, David (ELECT)</dc:creator>
  <cp:keywords/>
  <dc:description/>
  <cp:lastModifiedBy>Abell, Matthew (ELECT)</cp:lastModifiedBy>
  <cp:revision>5</cp:revision>
  <dcterms:created xsi:type="dcterms:W3CDTF">2024-10-08T20:14:00Z</dcterms:created>
  <dcterms:modified xsi:type="dcterms:W3CDTF">2024-10-09T12:57:00Z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0x0101000A293262E4066D4DBA8FBA2AF6BB44DF</vt:lpwstr>
  </property>
</Properties>
</file>